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F782" w14:textId="5F5BF4E4" w:rsidR="00AE2AF5" w:rsidRDefault="000258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="00DC084E">
        <w:rPr>
          <w:rFonts w:ascii="Arial" w:hAnsi="Arial" w:cs="Arial"/>
          <w:b/>
          <w:sz w:val="24"/>
          <w:szCs w:val="24"/>
        </w:rPr>
        <w:t xml:space="preserve"> HISTOIRE</w:t>
      </w:r>
    </w:p>
    <w:p w14:paraId="0ED0F5FE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ACCARAIN Michel, </w:t>
      </w:r>
      <w:r w:rsidRPr="0060710D">
        <w:rPr>
          <w:rFonts w:ascii="Arial" w:hAnsi="Arial" w:cs="Arial"/>
          <w:i/>
          <w:sz w:val="24"/>
          <w:szCs w:val="24"/>
        </w:rPr>
        <w:t>La jonction belgo-grand-ducale Spa-</w:t>
      </w:r>
      <w:proofErr w:type="spellStart"/>
      <w:r w:rsidRPr="0060710D">
        <w:rPr>
          <w:rFonts w:ascii="Arial" w:hAnsi="Arial" w:cs="Arial"/>
          <w:i/>
          <w:sz w:val="24"/>
          <w:szCs w:val="24"/>
        </w:rPr>
        <w:t>Gouvy</w:t>
      </w:r>
      <w:proofErr w:type="spellEnd"/>
      <w:r w:rsidRPr="0060710D">
        <w:rPr>
          <w:rFonts w:ascii="Arial" w:hAnsi="Arial" w:cs="Arial"/>
          <w:i/>
          <w:sz w:val="24"/>
          <w:szCs w:val="24"/>
        </w:rPr>
        <w:t xml:space="preserve">. Causerie du 19 avril 1999 au Musée du </w:t>
      </w:r>
      <w:proofErr w:type="spellStart"/>
      <w:r w:rsidRPr="0060710D">
        <w:rPr>
          <w:rFonts w:ascii="Arial" w:hAnsi="Arial" w:cs="Arial"/>
          <w:i/>
          <w:sz w:val="24"/>
          <w:szCs w:val="24"/>
        </w:rPr>
        <w:t>Coticule</w:t>
      </w:r>
      <w:proofErr w:type="spellEnd"/>
      <w:r>
        <w:rPr>
          <w:rFonts w:ascii="Arial" w:hAnsi="Arial" w:cs="Arial"/>
          <w:sz w:val="24"/>
          <w:szCs w:val="24"/>
        </w:rPr>
        <w:t>, 1999, n° 50, pp.35-48.</w:t>
      </w:r>
    </w:p>
    <w:p w14:paraId="0179DADB" w14:textId="77777777" w:rsidR="00CB743F" w:rsidRDefault="00CB743F">
      <w:pPr>
        <w:rPr>
          <w:rFonts w:ascii="Arial" w:hAnsi="Arial" w:cs="Arial"/>
          <w:sz w:val="24"/>
          <w:szCs w:val="24"/>
        </w:rPr>
      </w:pPr>
      <w:r w:rsidRPr="00B14A43">
        <w:rPr>
          <w:rFonts w:ascii="Arial" w:hAnsi="Arial" w:cs="Arial"/>
          <w:sz w:val="24"/>
          <w:szCs w:val="24"/>
        </w:rPr>
        <w:t xml:space="preserve">ALIE </w:t>
      </w:r>
      <w:r>
        <w:rPr>
          <w:rFonts w:ascii="Arial" w:hAnsi="Arial" w:cs="Arial"/>
          <w:sz w:val="24"/>
          <w:szCs w:val="24"/>
        </w:rPr>
        <w:t xml:space="preserve">Victor, </w:t>
      </w:r>
      <w:r w:rsidRPr="00905092">
        <w:rPr>
          <w:rFonts w:ascii="Arial" w:hAnsi="Arial" w:cs="Arial"/>
          <w:i/>
          <w:sz w:val="24"/>
          <w:szCs w:val="24"/>
        </w:rPr>
        <w:t>« Quelques tours de roue… » À propos des corvées</w:t>
      </w:r>
      <w:r>
        <w:rPr>
          <w:rFonts w:ascii="Arial" w:hAnsi="Arial" w:cs="Arial"/>
          <w:sz w:val="24"/>
          <w:szCs w:val="24"/>
        </w:rPr>
        <w:t>, 1988, n° 28, pp.60-63. [A]</w:t>
      </w:r>
    </w:p>
    <w:p w14:paraId="3ACDC545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BELLINO-JANCLOES M.C. </w:t>
      </w:r>
      <w:r w:rsidRPr="00905092">
        <w:rPr>
          <w:rFonts w:ascii="Arial" w:hAnsi="Arial" w:cs="Arial"/>
          <w:i/>
          <w:sz w:val="24"/>
          <w:szCs w:val="24"/>
        </w:rPr>
        <w:t xml:space="preserve">La châsse de saint </w:t>
      </w:r>
      <w:proofErr w:type="spellStart"/>
      <w:r w:rsidRPr="00905092">
        <w:rPr>
          <w:rFonts w:ascii="Arial" w:hAnsi="Arial" w:cs="Arial"/>
          <w:i/>
          <w:sz w:val="24"/>
          <w:szCs w:val="24"/>
        </w:rPr>
        <w:t>Symètre</w:t>
      </w:r>
      <w:proofErr w:type="spellEnd"/>
      <w:r w:rsidRPr="00905092">
        <w:rPr>
          <w:rFonts w:ascii="Arial" w:hAnsi="Arial" w:cs="Arial"/>
          <w:i/>
          <w:sz w:val="24"/>
          <w:szCs w:val="24"/>
        </w:rPr>
        <w:t xml:space="preserve"> de Lierneux (XIIIe siècle)</w:t>
      </w:r>
      <w:r>
        <w:rPr>
          <w:rFonts w:ascii="Arial" w:hAnsi="Arial" w:cs="Arial"/>
          <w:sz w:val="24"/>
          <w:szCs w:val="24"/>
        </w:rPr>
        <w:t>, 1981, n° 14, pp.93-94. [A]</w:t>
      </w:r>
    </w:p>
    <w:p w14:paraId="0315CD60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BENOÎT GEORGES, </w:t>
      </w:r>
      <w:r w:rsidRPr="0060710D">
        <w:rPr>
          <w:rFonts w:ascii="Arial" w:hAnsi="Arial" w:cs="Arial"/>
          <w:i/>
          <w:sz w:val="24"/>
          <w:szCs w:val="24"/>
        </w:rPr>
        <w:t>Différents souvenirs, suite à la confiscation des rentes et revenus du comté de Salm, entre le comte et son officier (début du XVIIIe siècle)</w:t>
      </w:r>
      <w:r>
        <w:rPr>
          <w:rFonts w:ascii="Arial" w:hAnsi="Arial" w:cs="Arial"/>
          <w:sz w:val="24"/>
          <w:szCs w:val="24"/>
        </w:rPr>
        <w:t>, 1996, n° 45, pp.83-84.</w:t>
      </w:r>
    </w:p>
    <w:p w14:paraId="76748AA1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BIHAIN Noël, </w:t>
      </w:r>
      <w:r w:rsidRPr="00905092">
        <w:rPr>
          <w:rFonts w:ascii="Arial" w:hAnsi="Arial" w:cs="Arial"/>
          <w:i/>
          <w:sz w:val="24"/>
          <w:szCs w:val="24"/>
        </w:rPr>
        <w:t>L’organisation administrative du Luxembourg au début du régime français (1792-1796)</w:t>
      </w:r>
      <w:r>
        <w:rPr>
          <w:rFonts w:ascii="Arial" w:hAnsi="Arial" w:cs="Arial"/>
          <w:sz w:val="24"/>
          <w:szCs w:val="24"/>
        </w:rPr>
        <w:t>, 1981, n° 15, pp.73-96 [A]</w:t>
      </w:r>
    </w:p>
    <w:p w14:paraId="6FF72984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BOSMANS Joseph, </w:t>
      </w:r>
      <w:r w:rsidRPr="00905092">
        <w:rPr>
          <w:rFonts w:ascii="Arial" w:hAnsi="Arial" w:cs="Arial"/>
          <w:i/>
          <w:sz w:val="24"/>
          <w:szCs w:val="24"/>
        </w:rPr>
        <w:t xml:space="preserve">L’exécution d’une sorcière à </w:t>
      </w:r>
      <w:proofErr w:type="spellStart"/>
      <w:r w:rsidRPr="00905092">
        <w:rPr>
          <w:rFonts w:ascii="Arial" w:hAnsi="Arial" w:cs="Arial"/>
          <w:i/>
          <w:sz w:val="24"/>
          <w:szCs w:val="24"/>
        </w:rPr>
        <w:t>Dochamps</w:t>
      </w:r>
      <w:proofErr w:type="spellEnd"/>
      <w:r w:rsidRPr="00905092">
        <w:rPr>
          <w:rFonts w:ascii="Arial" w:hAnsi="Arial" w:cs="Arial"/>
          <w:i/>
          <w:sz w:val="24"/>
          <w:szCs w:val="24"/>
        </w:rPr>
        <w:t xml:space="preserve"> en 1623</w:t>
      </w:r>
      <w:r>
        <w:rPr>
          <w:rFonts w:ascii="Arial" w:hAnsi="Arial" w:cs="Arial"/>
          <w:sz w:val="24"/>
          <w:szCs w:val="24"/>
        </w:rPr>
        <w:t>, 1993, n° 38, pp.17-19. [A]</w:t>
      </w:r>
    </w:p>
    <w:p w14:paraId="7800946D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BRAUSCH Vincent, </w:t>
      </w:r>
      <w:r w:rsidRPr="00905092">
        <w:rPr>
          <w:rFonts w:ascii="Arial" w:hAnsi="Arial" w:cs="Arial"/>
          <w:i/>
          <w:sz w:val="24"/>
          <w:szCs w:val="24"/>
        </w:rPr>
        <w:t xml:space="preserve">Les professions au ban des </w:t>
      </w:r>
      <w:proofErr w:type="spellStart"/>
      <w:r w:rsidRPr="00905092">
        <w:rPr>
          <w:rFonts w:ascii="Arial" w:hAnsi="Arial" w:cs="Arial"/>
          <w:i/>
          <w:sz w:val="24"/>
          <w:szCs w:val="24"/>
        </w:rPr>
        <w:t>Halleux</w:t>
      </w:r>
      <w:proofErr w:type="spellEnd"/>
      <w:r w:rsidRPr="00905092">
        <w:rPr>
          <w:rFonts w:ascii="Arial" w:hAnsi="Arial" w:cs="Arial"/>
          <w:i/>
          <w:sz w:val="24"/>
          <w:szCs w:val="24"/>
        </w:rPr>
        <w:t xml:space="preserve"> (comté de Salm) en 1766</w:t>
      </w:r>
      <w:r>
        <w:rPr>
          <w:rFonts w:ascii="Arial" w:hAnsi="Arial" w:cs="Arial"/>
          <w:sz w:val="24"/>
          <w:szCs w:val="24"/>
        </w:rPr>
        <w:t>, 1990, n° 32, pp.90-116. [A]</w:t>
      </w:r>
    </w:p>
    <w:p w14:paraId="494B13F5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CARDELLI (Comte) Carlo, </w:t>
      </w:r>
      <w:r w:rsidRPr="00905092">
        <w:rPr>
          <w:rFonts w:ascii="Arial" w:hAnsi="Arial" w:cs="Arial"/>
          <w:i/>
          <w:sz w:val="24"/>
          <w:szCs w:val="24"/>
        </w:rPr>
        <w:t>Souvenirs décousus sur Vielsalm durant la première moitié du XXe siècle</w:t>
      </w:r>
      <w:r>
        <w:rPr>
          <w:rFonts w:ascii="Arial" w:hAnsi="Arial" w:cs="Arial"/>
          <w:sz w:val="24"/>
          <w:szCs w:val="24"/>
        </w:rPr>
        <w:t>, 1992, n° 37, pp.17-26. [A]</w:t>
      </w:r>
    </w:p>
    <w:p w14:paraId="6049694E" w14:textId="77777777" w:rsidR="00CB743F" w:rsidRDefault="00CB743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d’OTREPPE</w:t>
      </w:r>
      <w:proofErr w:type="gramEnd"/>
      <w:r>
        <w:rPr>
          <w:rFonts w:ascii="Arial" w:hAnsi="Arial" w:cs="Arial"/>
          <w:sz w:val="24"/>
          <w:szCs w:val="24"/>
        </w:rPr>
        <w:t xml:space="preserve"> de BOUVETTE Henry, </w:t>
      </w:r>
      <w:r>
        <w:rPr>
          <w:rFonts w:ascii="Arial" w:hAnsi="Arial" w:cs="Arial"/>
          <w:i/>
          <w:sz w:val="24"/>
          <w:szCs w:val="24"/>
        </w:rPr>
        <w:t>Cuves bapt</w:t>
      </w:r>
      <w:r w:rsidRPr="00CF2D75">
        <w:rPr>
          <w:rFonts w:ascii="Arial" w:hAnsi="Arial" w:cs="Arial"/>
          <w:i/>
          <w:sz w:val="24"/>
          <w:szCs w:val="24"/>
        </w:rPr>
        <w:t>ismales « romanes » en arkose</w:t>
      </w:r>
      <w:r>
        <w:rPr>
          <w:rFonts w:ascii="Arial" w:hAnsi="Arial" w:cs="Arial"/>
          <w:sz w:val="24"/>
          <w:szCs w:val="24"/>
        </w:rPr>
        <w:t>, 1980, n° 13, pp.75-81. [A]</w:t>
      </w:r>
    </w:p>
    <w:p w14:paraId="7B59C43A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d’OTREPPE</w:t>
      </w:r>
      <w:proofErr w:type="gramEnd"/>
      <w:r>
        <w:rPr>
          <w:rFonts w:ascii="Arial" w:hAnsi="Arial" w:cs="Arial"/>
          <w:sz w:val="24"/>
          <w:szCs w:val="24"/>
        </w:rPr>
        <w:t xml:space="preserve"> Henry, </w:t>
      </w:r>
      <w:r w:rsidRPr="00684218">
        <w:rPr>
          <w:rFonts w:ascii="Arial" w:hAnsi="Arial" w:cs="Arial"/>
          <w:i/>
          <w:sz w:val="24"/>
          <w:szCs w:val="24"/>
        </w:rPr>
        <w:t xml:space="preserve">À la maison </w:t>
      </w:r>
      <w:proofErr w:type="spellStart"/>
      <w:r w:rsidRPr="00684218">
        <w:rPr>
          <w:rFonts w:ascii="Arial" w:hAnsi="Arial" w:cs="Arial"/>
          <w:i/>
          <w:sz w:val="24"/>
          <w:szCs w:val="24"/>
        </w:rPr>
        <w:t>Boset</w:t>
      </w:r>
      <w:proofErr w:type="spellEnd"/>
      <w:r w:rsidRPr="00684218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684218">
        <w:rPr>
          <w:rFonts w:ascii="Arial" w:hAnsi="Arial" w:cs="Arial"/>
          <w:i/>
          <w:sz w:val="24"/>
          <w:szCs w:val="24"/>
        </w:rPr>
        <w:t>Limerlé</w:t>
      </w:r>
      <w:proofErr w:type="spellEnd"/>
      <w:r w:rsidRPr="00684218">
        <w:rPr>
          <w:rFonts w:ascii="Arial" w:hAnsi="Arial" w:cs="Arial"/>
          <w:i/>
          <w:sz w:val="24"/>
          <w:szCs w:val="24"/>
        </w:rPr>
        <w:t>) [V]</w:t>
      </w:r>
      <w:r>
        <w:rPr>
          <w:rFonts w:ascii="Arial" w:hAnsi="Arial" w:cs="Arial"/>
          <w:sz w:val="24"/>
          <w:szCs w:val="24"/>
        </w:rPr>
        <w:t>, n° 75, p.92</w:t>
      </w:r>
    </w:p>
    <w:p w14:paraId="3DC9DEAE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d’OTREPPE</w:t>
      </w:r>
      <w:proofErr w:type="gramEnd"/>
      <w:r>
        <w:rPr>
          <w:rFonts w:ascii="Arial" w:hAnsi="Arial" w:cs="Arial"/>
          <w:sz w:val="24"/>
          <w:szCs w:val="24"/>
        </w:rPr>
        <w:t xml:space="preserve"> Léopold, </w:t>
      </w:r>
      <w:r w:rsidRPr="00684218">
        <w:rPr>
          <w:rFonts w:ascii="Arial" w:hAnsi="Arial" w:cs="Arial"/>
          <w:i/>
          <w:sz w:val="24"/>
          <w:szCs w:val="24"/>
        </w:rPr>
        <w:t>Salm, un nom exporté jusqu’au pôle nord [V]</w:t>
      </w:r>
      <w:r>
        <w:rPr>
          <w:rFonts w:ascii="Arial" w:hAnsi="Arial" w:cs="Arial"/>
          <w:sz w:val="24"/>
          <w:szCs w:val="24"/>
        </w:rPr>
        <w:t>, n° 70, p.101</w:t>
      </w:r>
    </w:p>
    <w:p w14:paraId="04708B90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DANDRIFOSSE Ferdinand, </w:t>
      </w:r>
      <w:r w:rsidRPr="0060710D">
        <w:rPr>
          <w:rFonts w:ascii="Arial" w:hAnsi="Arial" w:cs="Arial"/>
          <w:i/>
          <w:sz w:val="24"/>
          <w:szCs w:val="24"/>
        </w:rPr>
        <w:t>À propos d’un acte notarié stavelotain de 1763</w:t>
      </w:r>
      <w:r>
        <w:rPr>
          <w:rFonts w:ascii="Arial" w:hAnsi="Arial" w:cs="Arial"/>
          <w:sz w:val="24"/>
          <w:szCs w:val="24"/>
        </w:rPr>
        <w:t>, 1995, n° 43, pp.113-116.</w:t>
      </w:r>
    </w:p>
    <w:p w14:paraId="6CA6B853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DANDRIFOSSE Ferdinand, </w:t>
      </w:r>
      <w:r w:rsidRPr="00905092">
        <w:rPr>
          <w:rFonts w:ascii="Arial" w:hAnsi="Arial" w:cs="Arial"/>
          <w:i/>
          <w:sz w:val="24"/>
          <w:szCs w:val="24"/>
        </w:rPr>
        <w:t>Retraites pénitentielles chez les Capucins à Malmedy</w:t>
      </w:r>
      <w:r>
        <w:rPr>
          <w:rFonts w:ascii="Arial" w:hAnsi="Arial" w:cs="Arial"/>
          <w:sz w:val="24"/>
          <w:szCs w:val="24"/>
        </w:rPr>
        <w:t>, 1977, n°6, pp.16-17. [A]</w:t>
      </w:r>
    </w:p>
    <w:p w14:paraId="52FA3E04" w14:textId="77777777" w:rsidR="00CB743F" w:rsidRDefault="00CB743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LAUNOIS Sabine, </w:t>
      </w:r>
      <w:r w:rsidRPr="00CF2D75">
        <w:rPr>
          <w:rFonts w:ascii="Arial" w:hAnsi="Arial" w:cs="Arial"/>
          <w:i/>
          <w:sz w:val="24"/>
          <w:szCs w:val="24"/>
        </w:rPr>
        <w:t xml:space="preserve">À propos de la chapelle Saint-Roch à </w:t>
      </w:r>
      <w:proofErr w:type="spellStart"/>
      <w:r w:rsidRPr="00CF2D75">
        <w:rPr>
          <w:rFonts w:ascii="Arial" w:hAnsi="Arial" w:cs="Arial"/>
          <w:i/>
          <w:sz w:val="24"/>
          <w:szCs w:val="24"/>
        </w:rPr>
        <w:t>Rettigny</w:t>
      </w:r>
      <w:proofErr w:type="spellEnd"/>
      <w:r>
        <w:rPr>
          <w:rFonts w:ascii="Arial" w:hAnsi="Arial" w:cs="Arial"/>
          <w:sz w:val="24"/>
          <w:szCs w:val="24"/>
        </w:rPr>
        <w:t>, 1975, n° 2, pp.53-54. [A]</w:t>
      </w:r>
    </w:p>
    <w:p w14:paraId="6529EEA6" w14:textId="77777777" w:rsidR="00CB743F" w:rsidRDefault="00CB743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LAUNOIS Sabine, </w:t>
      </w:r>
      <w:r w:rsidRPr="00CF2D75">
        <w:rPr>
          <w:rFonts w:ascii="Arial" w:hAnsi="Arial" w:cs="Arial"/>
          <w:i/>
          <w:sz w:val="24"/>
          <w:szCs w:val="24"/>
        </w:rPr>
        <w:t xml:space="preserve">Le mal des trois saints à Steinbach et </w:t>
      </w:r>
      <w:proofErr w:type="spellStart"/>
      <w:r w:rsidRPr="00CF2D75">
        <w:rPr>
          <w:rFonts w:ascii="Arial" w:hAnsi="Arial" w:cs="Arial"/>
          <w:i/>
          <w:sz w:val="24"/>
          <w:szCs w:val="24"/>
        </w:rPr>
        <w:t>Limerlé</w:t>
      </w:r>
      <w:proofErr w:type="spellEnd"/>
      <w:r>
        <w:rPr>
          <w:rFonts w:ascii="Arial" w:hAnsi="Arial" w:cs="Arial"/>
          <w:sz w:val="24"/>
          <w:szCs w:val="24"/>
        </w:rPr>
        <w:t>, 1982, n° 16, pp.26-29. [A]</w:t>
      </w:r>
    </w:p>
    <w:p w14:paraId="14B55649" w14:textId="77777777" w:rsidR="00CB743F" w:rsidRDefault="00CB743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LAUNOIS Sabine, </w:t>
      </w:r>
      <w:r w:rsidRPr="00CF2D75">
        <w:rPr>
          <w:rFonts w:ascii="Arial" w:hAnsi="Arial" w:cs="Arial"/>
          <w:i/>
          <w:sz w:val="24"/>
          <w:szCs w:val="24"/>
        </w:rPr>
        <w:t>Notre-Dame de Cowan (Houffalize) : dévotions et légendes</w:t>
      </w:r>
      <w:r>
        <w:rPr>
          <w:rFonts w:ascii="Arial" w:hAnsi="Arial" w:cs="Arial"/>
          <w:sz w:val="24"/>
          <w:szCs w:val="24"/>
        </w:rPr>
        <w:t>, 1981, n° 15, pp.60-67. [A]</w:t>
      </w:r>
    </w:p>
    <w:p w14:paraId="0BBBEB4A" w14:textId="77777777" w:rsidR="00CB743F" w:rsidRDefault="00CB743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LAUNOIS Sabine, </w:t>
      </w:r>
      <w:r w:rsidRPr="00CF2D75">
        <w:rPr>
          <w:rFonts w:ascii="Arial" w:hAnsi="Arial" w:cs="Arial"/>
          <w:i/>
          <w:sz w:val="24"/>
          <w:szCs w:val="24"/>
        </w:rPr>
        <w:t>Rectification à propos de Notre-Dame de Cowan</w:t>
      </w:r>
      <w:r>
        <w:rPr>
          <w:rFonts w:ascii="Arial" w:hAnsi="Arial" w:cs="Arial"/>
          <w:sz w:val="24"/>
          <w:szCs w:val="24"/>
        </w:rPr>
        <w:t>, 1982, n° 16, p.91-92. [L]</w:t>
      </w:r>
    </w:p>
    <w:p w14:paraId="433E3546" w14:textId="77777777" w:rsidR="00CB743F" w:rsidRDefault="00CB743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LIGNE (Princesse Albert), </w:t>
      </w:r>
      <w:r w:rsidRPr="00CF2D75">
        <w:rPr>
          <w:rFonts w:ascii="Arial" w:hAnsi="Arial" w:cs="Arial"/>
          <w:i/>
          <w:sz w:val="24"/>
          <w:szCs w:val="24"/>
        </w:rPr>
        <w:t xml:space="preserve">Addenda aux souvenirs de la Baronne de Rosée par la Princesse Albert de Ligne, fille de M. Gaston de </w:t>
      </w:r>
      <w:proofErr w:type="spellStart"/>
      <w:r w:rsidRPr="00CF2D75">
        <w:rPr>
          <w:rFonts w:ascii="Arial" w:hAnsi="Arial" w:cs="Arial"/>
          <w:i/>
          <w:sz w:val="24"/>
          <w:szCs w:val="24"/>
        </w:rPr>
        <w:t>Sincay</w:t>
      </w:r>
      <w:proofErr w:type="spellEnd"/>
      <w:r>
        <w:rPr>
          <w:rFonts w:ascii="Arial" w:hAnsi="Arial" w:cs="Arial"/>
          <w:sz w:val="24"/>
          <w:szCs w:val="24"/>
        </w:rPr>
        <w:t>, 1990, n° 32, pp.63-67. [A]</w:t>
      </w:r>
    </w:p>
    <w:p w14:paraId="448E8B88" w14:textId="77777777" w:rsidR="00CB743F" w:rsidRDefault="00CB743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SEYSSEL D’AIX, </w:t>
      </w:r>
      <w:r w:rsidRPr="00CF2D75">
        <w:rPr>
          <w:rFonts w:ascii="Arial" w:hAnsi="Arial" w:cs="Arial"/>
          <w:i/>
          <w:sz w:val="24"/>
          <w:szCs w:val="24"/>
        </w:rPr>
        <w:t>Baronne de Rosée, Marie, La chasse à courre à Vielsalm de 1853 à 1936</w:t>
      </w:r>
      <w:r>
        <w:rPr>
          <w:rFonts w:ascii="Arial" w:hAnsi="Arial" w:cs="Arial"/>
          <w:sz w:val="24"/>
          <w:szCs w:val="24"/>
        </w:rPr>
        <w:t>, 1989, n° 30, pp.18-41. [A]</w:t>
      </w:r>
    </w:p>
    <w:p w14:paraId="2B8BB6BA" w14:textId="77777777" w:rsidR="00CB743F" w:rsidRDefault="00CB743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SEYSSEL D’AIX, </w:t>
      </w:r>
      <w:r w:rsidRPr="00CF2D75">
        <w:rPr>
          <w:rFonts w:ascii="Arial" w:hAnsi="Arial" w:cs="Arial"/>
          <w:i/>
          <w:sz w:val="24"/>
          <w:szCs w:val="24"/>
        </w:rPr>
        <w:t>Baronne de Rosée, Marie, Vielsalm d’antan (1853-1870)</w:t>
      </w:r>
      <w:r>
        <w:rPr>
          <w:rFonts w:ascii="Arial" w:hAnsi="Arial" w:cs="Arial"/>
          <w:sz w:val="24"/>
          <w:szCs w:val="24"/>
        </w:rPr>
        <w:t>, 1989, n° 31, pp.27-34. [A]</w:t>
      </w:r>
    </w:p>
    <w:p w14:paraId="29EDBAA3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DEFIZE-LEJEUNE Anne-Marie, </w:t>
      </w:r>
      <w:r w:rsidRPr="00CF2D75">
        <w:rPr>
          <w:rFonts w:ascii="Arial" w:hAnsi="Arial" w:cs="Arial"/>
          <w:i/>
          <w:sz w:val="24"/>
          <w:szCs w:val="24"/>
        </w:rPr>
        <w:t>Une princesse de Salm-Salm, 1987</w:t>
      </w:r>
      <w:r>
        <w:rPr>
          <w:rFonts w:ascii="Arial" w:hAnsi="Arial" w:cs="Arial"/>
          <w:sz w:val="24"/>
          <w:szCs w:val="24"/>
        </w:rPr>
        <w:t>, n° 27, p.86. [V]</w:t>
      </w:r>
    </w:p>
    <w:p w14:paraId="201DDA7B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DEPAIRE Jean-Paul, </w:t>
      </w:r>
      <w:r w:rsidRPr="00684218">
        <w:rPr>
          <w:rFonts w:ascii="Arial" w:hAnsi="Arial" w:cs="Arial"/>
          <w:i/>
          <w:sz w:val="24"/>
          <w:szCs w:val="24"/>
        </w:rPr>
        <w:t>Encore un mariage à domicile [L]</w:t>
      </w:r>
      <w:r>
        <w:rPr>
          <w:rFonts w:ascii="Arial" w:hAnsi="Arial" w:cs="Arial"/>
          <w:sz w:val="24"/>
          <w:szCs w:val="24"/>
        </w:rPr>
        <w:t>, n° 75, p.95</w:t>
      </w:r>
    </w:p>
    <w:p w14:paraId="34535D4D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DOURTE Marie-Hélène, </w:t>
      </w:r>
      <w:r w:rsidRPr="00CF2D75">
        <w:rPr>
          <w:rFonts w:ascii="Arial" w:hAnsi="Arial" w:cs="Arial"/>
          <w:i/>
          <w:sz w:val="24"/>
          <w:szCs w:val="24"/>
        </w:rPr>
        <w:t>Chronique de la vie sociale et culturelle à Vielsalm-Lierneux-</w:t>
      </w:r>
      <w:proofErr w:type="spellStart"/>
      <w:r w:rsidRPr="00CF2D75">
        <w:rPr>
          <w:rFonts w:ascii="Arial" w:hAnsi="Arial" w:cs="Arial"/>
          <w:i/>
          <w:sz w:val="24"/>
          <w:szCs w:val="24"/>
        </w:rPr>
        <w:t>Gouvy</w:t>
      </w:r>
      <w:proofErr w:type="spellEnd"/>
      <w:r w:rsidRPr="00CF2D75">
        <w:rPr>
          <w:rFonts w:ascii="Arial" w:hAnsi="Arial" w:cs="Arial"/>
          <w:i/>
          <w:sz w:val="24"/>
          <w:szCs w:val="24"/>
        </w:rPr>
        <w:t xml:space="preserve"> de 1933 à nos jours à travers le journal local « L’Annonce de Vielsalm »</w:t>
      </w:r>
      <w:r>
        <w:rPr>
          <w:rFonts w:ascii="Arial" w:hAnsi="Arial" w:cs="Arial"/>
          <w:sz w:val="24"/>
          <w:szCs w:val="24"/>
        </w:rPr>
        <w:t>, 1987, n° 26, pp.82-91. [A]</w:t>
      </w:r>
    </w:p>
    <w:p w14:paraId="7D2F2AC9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DOURTE Marie-Hélène, </w:t>
      </w:r>
      <w:r w:rsidRPr="00CF2D75">
        <w:rPr>
          <w:rFonts w:ascii="Arial" w:hAnsi="Arial" w:cs="Arial"/>
          <w:i/>
          <w:sz w:val="24"/>
          <w:szCs w:val="24"/>
        </w:rPr>
        <w:t>Chronique de la vie sociale et culturelle à Vielsalm-Lierneux-</w:t>
      </w:r>
      <w:proofErr w:type="spellStart"/>
      <w:r w:rsidRPr="00CF2D75">
        <w:rPr>
          <w:rFonts w:ascii="Arial" w:hAnsi="Arial" w:cs="Arial"/>
          <w:i/>
          <w:sz w:val="24"/>
          <w:szCs w:val="24"/>
        </w:rPr>
        <w:t>Gouvy</w:t>
      </w:r>
      <w:proofErr w:type="spellEnd"/>
      <w:r w:rsidRPr="00CF2D75">
        <w:rPr>
          <w:rFonts w:ascii="Arial" w:hAnsi="Arial" w:cs="Arial"/>
          <w:i/>
          <w:sz w:val="24"/>
          <w:szCs w:val="24"/>
        </w:rPr>
        <w:t xml:space="preserve"> de 1933 à nos jours à travers le journal local « L’Annonce de Vielsalm » (2</w:t>
      </w:r>
      <w:r w:rsidRPr="00CF2D75">
        <w:rPr>
          <w:rFonts w:ascii="Arial" w:hAnsi="Arial" w:cs="Arial"/>
          <w:i/>
          <w:sz w:val="24"/>
          <w:szCs w:val="24"/>
          <w:vertAlign w:val="superscript"/>
        </w:rPr>
        <w:t>e</w:t>
      </w:r>
      <w:r w:rsidRPr="00CF2D75">
        <w:rPr>
          <w:rFonts w:ascii="Arial" w:hAnsi="Arial" w:cs="Arial"/>
          <w:i/>
          <w:sz w:val="24"/>
          <w:szCs w:val="24"/>
        </w:rPr>
        <w:t xml:space="preserve"> partie de 1951 à 1955)</w:t>
      </w:r>
      <w:r>
        <w:rPr>
          <w:rFonts w:ascii="Arial" w:hAnsi="Arial" w:cs="Arial"/>
          <w:sz w:val="24"/>
          <w:szCs w:val="24"/>
        </w:rPr>
        <w:t>, 1988, n° 28, pp.41-53. [A]</w:t>
      </w:r>
    </w:p>
    <w:p w14:paraId="15895CBB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DOURTE Marie-Hélène, </w:t>
      </w:r>
      <w:r w:rsidRPr="00CF2D75">
        <w:rPr>
          <w:rFonts w:ascii="Arial" w:hAnsi="Arial" w:cs="Arial"/>
          <w:i/>
          <w:sz w:val="24"/>
          <w:szCs w:val="24"/>
        </w:rPr>
        <w:t>Chronique de la vie sociale et culturelle à Vielsalm-Lierneux-</w:t>
      </w:r>
      <w:proofErr w:type="spellStart"/>
      <w:r w:rsidRPr="00CF2D75">
        <w:rPr>
          <w:rFonts w:ascii="Arial" w:hAnsi="Arial" w:cs="Arial"/>
          <w:i/>
          <w:sz w:val="24"/>
          <w:szCs w:val="24"/>
        </w:rPr>
        <w:t>Gouvy</w:t>
      </w:r>
      <w:proofErr w:type="spellEnd"/>
      <w:r w:rsidRPr="00CF2D75">
        <w:rPr>
          <w:rFonts w:ascii="Arial" w:hAnsi="Arial" w:cs="Arial"/>
          <w:i/>
          <w:sz w:val="24"/>
          <w:szCs w:val="24"/>
        </w:rPr>
        <w:t xml:space="preserve"> de 1933 à nos jours à travers le journal local « L’Annonce de Vielsalm » (3</w:t>
      </w:r>
      <w:r w:rsidRPr="00CF2D75">
        <w:rPr>
          <w:rFonts w:ascii="Arial" w:hAnsi="Arial" w:cs="Arial"/>
          <w:i/>
          <w:sz w:val="24"/>
          <w:szCs w:val="24"/>
          <w:vertAlign w:val="superscript"/>
        </w:rPr>
        <w:t>e</w:t>
      </w:r>
      <w:r w:rsidRPr="00CF2D75">
        <w:rPr>
          <w:rFonts w:ascii="Arial" w:hAnsi="Arial" w:cs="Arial"/>
          <w:i/>
          <w:sz w:val="24"/>
          <w:szCs w:val="24"/>
        </w:rPr>
        <w:t xml:space="preserve"> partie : 1956 et 1957</w:t>
      </w:r>
      <w:r>
        <w:rPr>
          <w:rFonts w:ascii="Arial" w:hAnsi="Arial" w:cs="Arial"/>
          <w:sz w:val="24"/>
          <w:szCs w:val="24"/>
        </w:rPr>
        <w:t>, 1990, n° 32, pp.23-38. [A]</w:t>
      </w:r>
    </w:p>
    <w:p w14:paraId="51B72136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DOURTE Marie-Hélène</w:t>
      </w:r>
      <w:r w:rsidRPr="00CF2D75">
        <w:rPr>
          <w:rFonts w:ascii="Arial" w:hAnsi="Arial" w:cs="Arial"/>
          <w:i/>
          <w:sz w:val="24"/>
          <w:szCs w:val="24"/>
        </w:rPr>
        <w:t>, Le maquillage frauduleux du bétail en 1934</w:t>
      </w:r>
      <w:r>
        <w:rPr>
          <w:rFonts w:ascii="Arial" w:hAnsi="Arial" w:cs="Arial"/>
          <w:sz w:val="24"/>
          <w:szCs w:val="24"/>
        </w:rPr>
        <w:t>, 1987, n° 27, pp.22-23. [A]</w:t>
      </w:r>
    </w:p>
    <w:p w14:paraId="7982060E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DOURTE Marie-Hélène, Tant qu’il y aura des frontières, 1987, n° 26, pp.35-36. [A]</w:t>
      </w:r>
    </w:p>
    <w:p w14:paraId="0C2F4771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DUBRU Alfred, </w:t>
      </w:r>
      <w:r w:rsidRPr="00CF2D75">
        <w:rPr>
          <w:rFonts w:ascii="Arial" w:hAnsi="Arial" w:cs="Arial"/>
          <w:i/>
          <w:sz w:val="24"/>
          <w:szCs w:val="24"/>
        </w:rPr>
        <w:t>Comment se présentait le prieuré du Val-des-Ecoliers de Houffalize</w:t>
      </w:r>
      <w:r>
        <w:rPr>
          <w:rFonts w:ascii="Arial" w:hAnsi="Arial" w:cs="Arial"/>
          <w:sz w:val="24"/>
          <w:szCs w:val="24"/>
        </w:rPr>
        <w:t>, 1987, n° 27, pp.7-21. [A]</w:t>
      </w:r>
    </w:p>
    <w:p w14:paraId="0CD47360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DUBRU Alfred, </w:t>
      </w:r>
      <w:r w:rsidRPr="00CF2D75">
        <w:rPr>
          <w:rFonts w:ascii="Arial" w:hAnsi="Arial" w:cs="Arial"/>
          <w:i/>
          <w:sz w:val="24"/>
          <w:szCs w:val="24"/>
        </w:rPr>
        <w:t>La bibliothèque du prieuré d’Houffalize</w:t>
      </w:r>
      <w:r>
        <w:rPr>
          <w:rFonts w:ascii="Arial" w:hAnsi="Arial" w:cs="Arial"/>
          <w:sz w:val="24"/>
          <w:szCs w:val="24"/>
        </w:rPr>
        <w:t>, 1985, n° 22, pp.5-13. [A]</w:t>
      </w:r>
    </w:p>
    <w:p w14:paraId="4D5ADBA0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GENGOUX Firmin</w:t>
      </w:r>
      <w:r w:rsidRPr="0060710D">
        <w:rPr>
          <w:rFonts w:ascii="Arial" w:hAnsi="Arial" w:cs="Arial"/>
          <w:i/>
          <w:sz w:val="24"/>
          <w:szCs w:val="24"/>
        </w:rPr>
        <w:t>, La population de Grand-</w:t>
      </w:r>
      <w:proofErr w:type="spellStart"/>
      <w:r w:rsidRPr="0060710D">
        <w:rPr>
          <w:rFonts w:ascii="Arial" w:hAnsi="Arial" w:cs="Arial"/>
          <w:i/>
          <w:sz w:val="24"/>
          <w:szCs w:val="24"/>
        </w:rPr>
        <w:t>Halleux</w:t>
      </w:r>
      <w:proofErr w:type="spellEnd"/>
      <w:r w:rsidRPr="0060710D">
        <w:rPr>
          <w:rFonts w:ascii="Arial" w:hAnsi="Arial" w:cs="Arial"/>
          <w:i/>
          <w:sz w:val="24"/>
          <w:szCs w:val="24"/>
        </w:rPr>
        <w:t xml:space="preserve"> du XVIe siècle à nos jours</w:t>
      </w:r>
      <w:r>
        <w:rPr>
          <w:rFonts w:ascii="Arial" w:hAnsi="Arial" w:cs="Arial"/>
          <w:sz w:val="24"/>
          <w:szCs w:val="24"/>
        </w:rPr>
        <w:t>, 1999, n° 51, pp.15-25.</w:t>
      </w:r>
    </w:p>
    <w:p w14:paraId="31A87A58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GEORGES André, </w:t>
      </w:r>
      <w:r w:rsidRPr="00C065B7">
        <w:rPr>
          <w:rFonts w:ascii="Arial" w:hAnsi="Arial" w:cs="Arial"/>
          <w:i/>
          <w:sz w:val="24"/>
          <w:szCs w:val="24"/>
        </w:rPr>
        <w:t>Un ardennais aux Etats-Unis</w:t>
      </w:r>
      <w:r>
        <w:rPr>
          <w:rFonts w:ascii="Arial" w:hAnsi="Arial" w:cs="Arial"/>
          <w:sz w:val="24"/>
          <w:szCs w:val="24"/>
        </w:rPr>
        <w:t>, 1991, n° 34, pp.5-14. [A]</w:t>
      </w:r>
    </w:p>
    <w:p w14:paraId="276A470E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GEORIS Roger, </w:t>
      </w:r>
      <w:r w:rsidRPr="00C065B7">
        <w:rPr>
          <w:rFonts w:ascii="Arial" w:hAnsi="Arial" w:cs="Arial"/>
          <w:i/>
          <w:sz w:val="24"/>
          <w:szCs w:val="24"/>
        </w:rPr>
        <w:t>À Goronne (Vielsalm) : une chapelle bien mystérieuse</w:t>
      </w:r>
      <w:r>
        <w:rPr>
          <w:rFonts w:ascii="Arial" w:hAnsi="Arial" w:cs="Arial"/>
          <w:sz w:val="24"/>
          <w:szCs w:val="24"/>
        </w:rPr>
        <w:t>, 1986, n° 25, pp.79-83. [A]</w:t>
      </w:r>
    </w:p>
    <w:p w14:paraId="3334A9B2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GERARD Gaston, </w:t>
      </w:r>
      <w:r w:rsidRPr="00C065B7">
        <w:rPr>
          <w:rFonts w:ascii="Arial" w:hAnsi="Arial" w:cs="Arial"/>
          <w:i/>
          <w:sz w:val="24"/>
          <w:szCs w:val="24"/>
        </w:rPr>
        <w:t>Deux documents concernant les remplacements à l’armée, au début du XIX siècle, à Grand-</w:t>
      </w:r>
      <w:proofErr w:type="spellStart"/>
      <w:r w:rsidRPr="00C065B7">
        <w:rPr>
          <w:rFonts w:ascii="Arial" w:hAnsi="Arial" w:cs="Arial"/>
          <w:i/>
          <w:sz w:val="24"/>
          <w:szCs w:val="24"/>
        </w:rPr>
        <w:t>Halleux</w:t>
      </w:r>
      <w:proofErr w:type="spellEnd"/>
      <w:r>
        <w:rPr>
          <w:rFonts w:ascii="Arial" w:hAnsi="Arial" w:cs="Arial"/>
          <w:sz w:val="24"/>
          <w:szCs w:val="24"/>
        </w:rPr>
        <w:t>, 1977, n° 6, pp.46-47. [A]</w:t>
      </w:r>
    </w:p>
    <w:p w14:paraId="065EE1B1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GRAULICH Olivier, Salm, </w:t>
      </w:r>
      <w:r w:rsidRPr="0060710D">
        <w:rPr>
          <w:rFonts w:ascii="Arial" w:hAnsi="Arial" w:cs="Arial"/>
          <w:i/>
          <w:sz w:val="24"/>
          <w:szCs w:val="24"/>
        </w:rPr>
        <w:t>un avenir pour un passé. Rayonnement millénaire d’un comté d’Ardenne à travers l’Europe</w:t>
      </w:r>
      <w:r>
        <w:rPr>
          <w:rFonts w:ascii="Arial" w:hAnsi="Arial" w:cs="Arial"/>
          <w:sz w:val="24"/>
          <w:szCs w:val="24"/>
        </w:rPr>
        <w:t>, 1996, n° 44, pp.29-32.</w:t>
      </w:r>
    </w:p>
    <w:p w14:paraId="0104F67B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GRUSELIN-LECLERQ Danielle, </w:t>
      </w:r>
      <w:r w:rsidRPr="00C065B7">
        <w:rPr>
          <w:rFonts w:ascii="Arial" w:hAnsi="Arial" w:cs="Arial"/>
          <w:i/>
          <w:sz w:val="24"/>
          <w:szCs w:val="24"/>
        </w:rPr>
        <w:t xml:space="preserve">Les marchés en Ardenne du IXe au XIIIe siècle : à Bastogne, </w:t>
      </w:r>
      <w:proofErr w:type="spellStart"/>
      <w:r w:rsidRPr="00C065B7">
        <w:rPr>
          <w:rFonts w:ascii="Arial" w:hAnsi="Arial" w:cs="Arial"/>
          <w:i/>
          <w:sz w:val="24"/>
          <w:szCs w:val="24"/>
        </w:rPr>
        <w:t>Logne</w:t>
      </w:r>
      <w:proofErr w:type="spellEnd"/>
      <w:r w:rsidRPr="00C065B7">
        <w:rPr>
          <w:rFonts w:ascii="Arial" w:hAnsi="Arial" w:cs="Arial"/>
          <w:i/>
          <w:sz w:val="24"/>
          <w:szCs w:val="24"/>
        </w:rPr>
        <w:t>, Saint-Hubert et Stavelot</w:t>
      </w:r>
      <w:r>
        <w:rPr>
          <w:rFonts w:ascii="Arial" w:hAnsi="Arial" w:cs="Arial"/>
          <w:sz w:val="24"/>
          <w:szCs w:val="24"/>
        </w:rPr>
        <w:t>, 1978, n° 8, pp 47-56. [A]</w:t>
      </w:r>
    </w:p>
    <w:p w14:paraId="3670827C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GUILLAUME Célestin, </w:t>
      </w:r>
      <w:r w:rsidRPr="00C065B7">
        <w:rPr>
          <w:rFonts w:ascii="Arial" w:hAnsi="Arial" w:cs="Arial"/>
          <w:i/>
          <w:sz w:val="24"/>
          <w:szCs w:val="24"/>
        </w:rPr>
        <w:t xml:space="preserve">Villages disparus de la commune de </w:t>
      </w:r>
      <w:proofErr w:type="spellStart"/>
      <w:r w:rsidRPr="00C065B7">
        <w:rPr>
          <w:rFonts w:ascii="Arial" w:hAnsi="Arial" w:cs="Arial"/>
          <w:i/>
          <w:sz w:val="24"/>
          <w:szCs w:val="24"/>
        </w:rPr>
        <w:t>Bovigny</w:t>
      </w:r>
      <w:proofErr w:type="spellEnd"/>
      <w:r>
        <w:rPr>
          <w:rFonts w:ascii="Arial" w:hAnsi="Arial" w:cs="Arial"/>
          <w:sz w:val="24"/>
          <w:szCs w:val="24"/>
        </w:rPr>
        <w:t>, 1975, n° 2, pp.31-37. [A]</w:t>
      </w:r>
    </w:p>
    <w:p w14:paraId="154A9290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HAVENITH </w:t>
      </w:r>
      <w:proofErr w:type="spellStart"/>
      <w:r>
        <w:rPr>
          <w:rFonts w:ascii="Arial" w:hAnsi="Arial" w:cs="Arial"/>
          <w:sz w:val="24"/>
          <w:szCs w:val="24"/>
        </w:rPr>
        <w:t>Elmar</w:t>
      </w:r>
      <w:proofErr w:type="spellEnd"/>
      <w:r>
        <w:rPr>
          <w:rFonts w:ascii="Arial" w:hAnsi="Arial" w:cs="Arial"/>
          <w:sz w:val="24"/>
          <w:szCs w:val="24"/>
        </w:rPr>
        <w:t xml:space="preserve"> (et REMACLE G) </w:t>
      </w:r>
      <w:r w:rsidRPr="00C065B7">
        <w:rPr>
          <w:rFonts w:ascii="Arial" w:hAnsi="Arial" w:cs="Arial"/>
          <w:i/>
          <w:sz w:val="24"/>
          <w:szCs w:val="24"/>
        </w:rPr>
        <w:t>À propos d’un article récent : le soi-disant « </w:t>
      </w:r>
      <w:r>
        <w:rPr>
          <w:rFonts w:ascii="Arial" w:hAnsi="Arial" w:cs="Arial"/>
          <w:i/>
          <w:sz w:val="24"/>
          <w:szCs w:val="24"/>
        </w:rPr>
        <w:t xml:space="preserve">baron de </w:t>
      </w:r>
      <w:proofErr w:type="spellStart"/>
      <w:r>
        <w:rPr>
          <w:rFonts w:ascii="Arial" w:hAnsi="Arial" w:cs="Arial"/>
          <w:i/>
          <w:sz w:val="24"/>
          <w:szCs w:val="24"/>
        </w:rPr>
        <w:t>Hü</w:t>
      </w:r>
      <w:r w:rsidRPr="00C065B7">
        <w:rPr>
          <w:rFonts w:ascii="Arial" w:hAnsi="Arial" w:cs="Arial"/>
          <w:i/>
          <w:sz w:val="24"/>
          <w:szCs w:val="24"/>
        </w:rPr>
        <w:t>psch</w:t>
      </w:r>
      <w:proofErr w:type="spellEnd"/>
      <w:r w:rsidRPr="00C065B7">
        <w:rPr>
          <w:rFonts w:ascii="Arial" w:hAnsi="Arial" w:cs="Arial"/>
          <w:i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>, 1976, n° 4, pp.36-37. [A]</w:t>
      </w:r>
    </w:p>
    <w:p w14:paraId="68E55023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JACQUES DE DIXMUDE (Général) Lucien, </w:t>
      </w:r>
      <w:r w:rsidRPr="00C065B7">
        <w:rPr>
          <w:rFonts w:ascii="Arial" w:hAnsi="Arial" w:cs="Arial"/>
          <w:i/>
          <w:sz w:val="24"/>
          <w:szCs w:val="24"/>
        </w:rPr>
        <w:t>Vielsalm au début de ce siècle</w:t>
      </w:r>
      <w:r>
        <w:rPr>
          <w:rFonts w:ascii="Arial" w:hAnsi="Arial" w:cs="Arial"/>
          <w:sz w:val="24"/>
          <w:szCs w:val="24"/>
        </w:rPr>
        <w:t>, 1989, n° 29, pp.7-25. [A]</w:t>
      </w:r>
    </w:p>
    <w:p w14:paraId="404046E6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KAËNS Jean-Charles, </w:t>
      </w:r>
      <w:r w:rsidRPr="00684218">
        <w:rPr>
          <w:rFonts w:ascii="Arial" w:hAnsi="Arial" w:cs="Arial"/>
          <w:i/>
          <w:sz w:val="24"/>
          <w:szCs w:val="24"/>
        </w:rPr>
        <w:t>Gérard d’</w:t>
      </w:r>
      <w:proofErr w:type="spellStart"/>
      <w:r w:rsidRPr="00684218">
        <w:rPr>
          <w:rFonts w:ascii="Arial" w:hAnsi="Arial" w:cs="Arial"/>
          <w:i/>
          <w:sz w:val="24"/>
          <w:szCs w:val="24"/>
        </w:rPr>
        <w:t>Eysden</w:t>
      </w:r>
      <w:proofErr w:type="spellEnd"/>
      <w:r w:rsidRPr="00684218">
        <w:rPr>
          <w:rFonts w:ascii="Arial" w:hAnsi="Arial" w:cs="Arial"/>
          <w:i/>
          <w:sz w:val="24"/>
          <w:szCs w:val="24"/>
        </w:rPr>
        <w:t>, haut-officier de Salm et sa famille</w:t>
      </w:r>
      <w:r>
        <w:rPr>
          <w:rFonts w:ascii="Arial" w:hAnsi="Arial" w:cs="Arial"/>
          <w:sz w:val="24"/>
          <w:szCs w:val="24"/>
        </w:rPr>
        <w:t>, n° 64, p.43</w:t>
      </w:r>
    </w:p>
    <w:p w14:paraId="7CECCCE1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DACTION, </w:t>
      </w:r>
      <w:r w:rsidRPr="00C065B7">
        <w:rPr>
          <w:rFonts w:ascii="Arial" w:hAnsi="Arial" w:cs="Arial"/>
          <w:i/>
          <w:sz w:val="24"/>
          <w:szCs w:val="24"/>
        </w:rPr>
        <w:t>À propos des souvenirs de la Baronne de Rosée</w:t>
      </w:r>
      <w:r>
        <w:rPr>
          <w:rFonts w:ascii="Arial" w:hAnsi="Arial" w:cs="Arial"/>
          <w:sz w:val="24"/>
          <w:szCs w:val="24"/>
        </w:rPr>
        <w:t>, 1992, n° 37, pp.90-91. [V]</w:t>
      </w:r>
    </w:p>
    <w:p w14:paraId="237CC016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DACTION, </w:t>
      </w:r>
      <w:r w:rsidRPr="00C065B7">
        <w:rPr>
          <w:rFonts w:ascii="Arial" w:hAnsi="Arial" w:cs="Arial"/>
          <w:i/>
          <w:sz w:val="24"/>
          <w:szCs w:val="24"/>
        </w:rPr>
        <w:t>Des princes de Salm en Campine anversoise</w:t>
      </w:r>
      <w:r>
        <w:rPr>
          <w:rFonts w:ascii="Arial" w:hAnsi="Arial" w:cs="Arial"/>
          <w:sz w:val="24"/>
          <w:szCs w:val="24"/>
        </w:rPr>
        <w:t>, 1988, n° 29, pp.84-85. [V]</w:t>
      </w:r>
    </w:p>
    <w:p w14:paraId="03E1D8A6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D2FF1">
        <w:rPr>
          <w:rFonts w:ascii="Arial" w:hAnsi="Arial" w:cs="Arial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</w:t>
      </w:r>
      <w:r w:rsidRPr="00ED2FF1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DACTION, </w:t>
      </w:r>
      <w:r w:rsidRPr="00684218">
        <w:rPr>
          <w:rFonts w:ascii="Arial" w:hAnsi="Arial" w:cs="Arial"/>
          <w:i/>
          <w:sz w:val="24"/>
          <w:szCs w:val="24"/>
        </w:rPr>
        <w:t>Quelques notes concernant Courtil (</w:t>
      </w:r>
      <w:proofErr w:type="spellStart"/>
      <w:r w:rsidRPr="00684218">
        <w:rPr>
          <w:rFonts w:ascii="Arial" w:hAnsi="Arial" w:cs="Arial"/>
          <w:i/>
          <w:sz w:val="24"/>
          <w:szCs w:val="24"/>
        </w:rPr>
        <w:t>Bovigny</w:t>
      </w:r>
      <w:proofErr w:type="spellEnd"/>
      <w:r w:rsidRPr="00684218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n° 75, p.63</w:t>
      </w:r>
    </w:p>
    <w:p w14:paraId="0A4104D1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DACTION, </w:t>
      </w:r>
      <w:r w:rsidRPr="00C065B7">
        <w:rPr>
          <w:rFonts w:ascii="Arial" w:hAnsi="Arial" w:cs="Arial"/>
          <w:i/>
          <w:sz w:val="24"/>
          <w:szCs w:val="24"/>
        </w:rPr>
        <w:t>Un des derniers actes publics d’un comte de Salm (1783)</w:t>
      </w:r>
      <w:r>
        <w:rPr>
          <w:rFonts w:ascii="Arial" w:hAnsi="Arial" w:cs="Arial"/>
          <w:sz w:val="24"/>
          <w:szCs w:val="24"/>
        </w:rPr>
        <w:t>, 1989, n° 31, p.10. [A]</w:t>
      </w:r>
    </w:p>
    <w:p w14:paraId="7B62755A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 M., </w:t>
      </w:r>
      <w:r w:rsidRPr="00C065B7">
        <w:rPr>
          <w:rFonts w:ascii="Arial" w:hAnsi="Arial" w:cs="Arial"/>
          <w:i/>
          <w:sz w:val="24"/>
          <w:szCs w:val="24"/>
        </w:rPr>
        <w:t>Un sceau de la Cha</w:t>
      </w:r>
      <w:r>
        <w:rPr>
          <w:rFonts w:ascii="Arial" w:hAnsi="Arial" w:cs="Arial"/>
          <w:i/>
          <w:sz w:val="24"/>
          <w:szCs w:val="24"/>
        </w:rPr>
        <w:t>ncellerie du Prince de Salm-</w:t>
      </w:r>
      <w:proofErr w:type="spellStart"/>
      <w:r>
        <w:rPr>
          <w:rFonts w:ascii="Arial" w:hAnsi="Arial" w:cs="Arial"/>
          <w:i/>
          <w:sz w:val="24"/>
          <w:szCs w:val="24"/>
        </w:rPr>
        <w:t>Rei</w:t>
      </w:r>
      <w:r w:rsidRPr="00C065B7">
        <w:rPr>
          <w:rFonts w:ascii="Arial" w:hAnsi="Arial" w:cs="Arial"/>
          <w:i/>
          <w:sz w:val="24"/>
          <w:szCs w:val="24"/>
        </w:rPr>
        <w:t>fferscheid</w:t>
      </w:r>
      <w:proofErr w:type="spellEnd"/>
      <w:r>
        <w:rPr>
          <w:rFonts w:ascii="Arial" w:hAnsi="Arial" w:cs="Arial"/>
          <w:sz w:val="24"/>
          <w:szCs w:val="24"/>
        </w:rPr>
        <w:t>, 1974, n° 1, pp.76-80. [A]</w:t>
      </w:r>
    </w:p>
    <w:p w14:paraId="0B3CFD14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LANOTTE André, </w:t>
      </w:r>
      <w:r w:rsidRPr="00C065B7">
        <w:rPr>
          <w:rFonts w:ascii="Arial" w:hAnsi="Arial" w:cs="Arial"/>
          <w:i/>
          <w:sz w:val="24"/>
          <w:szCs w:val="24"/>
        </w:rPr>
        <w:t>Notre-Dame de Cowan à Vissoule</w:t>
      </w:r>
      <w:r>
        <w:rPr>
          <w:rFonts w:ascii="Arial" w:hAnsi="Arial" w:cs="Arial"/>
          <w:sz w:val="24"/>
          <w:szCs w:val="24"/>
        </w:rPr>
        <w:t>, 1982, n° 16, pp.76-83. [A]</w:t>
      </w:r>
    </w:p>
    <w:p w14:paraId="3DC593A6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LAURENT Charles, </w:t>
      </w:r>
      <w:r w:rsidRPr="00C065B7">
        <w:rPr>
          <w:rFonts w:ascii="Arial" w:hAnsi="Arial" w:cs="Arial"/>
          <w:i/>
          <w:sz w:val="24"/>
          <w:szCs w:val="24"/>
        </w:rPr>
        <w:t xml:space="preserve">Les dénombrements de 1604 et de 1611 de la mairie de </w:t>
      </w:r>
      <w:proofErr w:type="spellStart"/>
      <w:r w:rsidRPr="00C065B7">
        <w:rPr>
          <w:rFonts w:ascii="Arial" w:hAnsi="Arial" w:cs="Arial"/>
          <w:i/>
          <w:sz w:val="24"/>
          <w:szCs w:val="24"/>
        </w:rPr>
        <w:t>Malempré</w:t>
      </w:r>
      <w:proofErr w:type="spellEnd"/>
      <w:r>
        <w:rPr>
          <w:rFonts w:ascii="Arial" w:hAnsi="Arial" w:cs="Arial"/>
          <w:sz w:val="24"/>
          <w:szCs w:val="24"/>
        </w:rPr>
        <w:t>, 1978, n° 8, pp.33-37. [A]</w:t>
      </w:r>
    </w:p>
    <w:p w14:paraId="5FBE27A9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LEESTMANS Charles De la ferme à l’auberge. Trois-Ponts au XVIII</w:t>
      </w:r>
      <w:r w:rsidRPr="00A077B1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siècle, 1981, n° 15, pp. 68-72. [A]</w:t>
      </w:r>
    </w:p>
    <w:p w14:paraId="1D046EDD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LEESTMANS Charles J, </w:t>
      </w:r>
      <w:r w:rsidRPr="00EF66BA">
        <w:rPr>
          <w:rFonts w:ascii="Arial" w:hAnsi="Arial" w:cs="Arial"/>
          <w:i/>
          <w:sz w:val="24"/>
          <w:szCs w:val="24"/>
        </w:rPr>
        <w:t>Propos de table</w:t>
      </w:r>
      <w:r>
        <w:rPr>
          <w:rFonts w:ascii="Arial" w:hAnsi="Arial" w:cs="Arial"/>
          <w:sz w:val="24"/>
          <w:szCs w:val="24"/>
        </w:rPr>
        <w:t>, 1988, n° 28, pp.64-66. [A]</w:t>
      </w:r>
    </w:p>
    <w:p w14:paraId="4E1DE069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LEESTMANS Charles J., </w:t>
      </w:r>
      <w:r w:rsidRPr="00EF66BA">
        <w:rPr>
          <w:rFonts w:ascii="Arial" w:hAnsi="Arial" w:cs="Arial"/>
          <w:i/>
          <w:sz w:val="24"/>
          <w:szCs w:val="24"/>
        </w:rPr>
        <w:t>Sorciers et guérisseurs en Ardenne stavelotaine (1604-1929)</w:t>
      </w:r>
      <w:r>
        <w:rPr>
          <w:rFonts w:ascii="Arial" w:hAnsi="Arial" w:cs="Arial"/>
          <w:sz w:val="24"/>
          <w:szCs w:val="24"/>
        </w:rPr>
        <w:t>, 1988, n° 28, pp.70-89. [A]</w:t>
      </w:r>
    </w:p>
    <w:p w14:paraId="6B370AF6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LEESTMANS Charles, </w:t>
      </w:r>
      <w:r w:rsidRPr="00344004">
        <w:rPr>
          <w:rFonts w:ascii="Arial" w:hAnsi="Arial" w:cs="Arial"/>
          <w:i/>
          <w:sz w:val="24"/>
          <w:szCs w:val="24"/>
        </w:rPr>
        <w:t>Jusqu’au sang. Essai sur la violence dans la baronnie d’Houffalize au XVIIIe siècle (1692-1792)</w:t>
      </w:r>
      <w:r>
        <w:rPr>
          <w:rFonts w:ascii="Arial" w:hAnsi="Arial" w:cs="Arial"/>
          <w:sz w:val="24"/>
          <w:szCs w:val="24"/>
        </w:rPr>
        <w:t>, 1989, n° 30, pp.50-80. [A]</w:t>
      </w:r>
    </w:p>
    <w:p w14:paraId="39AC7202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LEESTMANS Charles</w:t>
      </w:r>
      <w:r w:rsidRPr="00344004">
        <w:rPr>
          <w:rFonts w:ascii="Arial" w:hAnsi="Arial" w:cs="Arial"/>
          <w:i/>
          <w:sz w:val="24"/>
          <w:szCs w:val="24"/>
        </w:rPr>
        <w:t xml:space="preserve">, La sorcellerie en Haute-Ardenne (vallée de la </w:t>
      </w:r>
      <w:proofErr w:type="spellStart"/>
      <w:r w:rsidRPr="00344004">
        <w:rPr>
          <w:rFonts w:ascii="Arial" w:hAnsi="Arial" w:cs="Arial"/>
          <w:i/>
          <w:sz w:val="24"/>
          <w:szCs w:val="24"/>
        </w:rPr>
        <w:t>Lienne</w:t>
      </w:r>
      <w:proofErr w:type="spellEnd"/>
      <w:r w:rsidRPr="00344004">
        <w:rPr>
          <w:rFonts w:ascii="Arial" w:hAnsi="Arial" w:cs="Arial"/>
          <w:i/>
          <w:sz w:val="24"/>
          <w:szCs w:val="24"/>
        </w:rPr>
        <w:t>) au XVII</w:t>
      </w:r>
      <w:r w:rsidRPr="00344004">
        <w:rPr>
          <w:rFonts w:ascii="Arial" w:hAnsi="Arial" w:cs="Arial"/>
          <w:i/>
          <w:sz w:val="24"/>
          <w:szCs w:val="24"/>
          <w:vertAlign w:val="superscript"/>
        </w:rPr>
        <w:t>e</w:t>
      </w:r>
      <w:r w:rsidRPr="00344004">
        <w:rPr>
          <w:rFonts w:ascii="Arial" w:hAnsi="Arial" w:cs="Arial"/>
          <w:i/>
          <w:sz w:val="24"/>
          <w:szCs w:val="24"/>
        </w:rPr>
        <w:t xml:space="preserve"> et XVIIIe siècles</w:t>
      </w:r>
      <w:r>
        <w:rPr>
          <w:rFonts w:ascii="Arial" w:hAnsi="Arial" w:cs="Arial"/>
          <w:sz w:val="24"/>
          <w:szCs w:val="24"/>
        </w:rPr>
        <w:t>, 1978, n° 9, pp.27-48. [A]</w:t>
      </w:r>
    </w:p>
    <w:p w14:paraId="279E8D45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LEESTMANS Charles, </w:t>
      </w:r>
      <w:r w:rsidRPr="00344004">
        <w:rPr>
          <w:rFonts w:ascii="Arial" w:hAnsi="Arial" w:cs="Arial"/>
          <w:i/>
          <w:sz w:val="24"/>
          <w:szCs w:val="24"/>
        </w:rPr>
        <w:t>Le dernier bûcher (XVIIIe siècle)</w:t>
      </w:r>
      <w:r>
        <w:rPr>
          <w:rFonts w:ascii="Arial" w:hAnsi="Arial" w:cs="Arial"/>
          <w:sz w:val="24"/>
          <w:szCs w:val="24"/>
        </w:rPr>
        <w:t>, 1986, n° 25, pp.71-78. [A]</w:t>
      </w:r>
    </w:p>
    <w:p w14:paraId="089E620B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LEESTMANS Charles, </w:t>
      </w:r>
      <w:r w:rsidRPr="00344004">
        <w:rPr>
          <w:rFonts w:ascii="Arial" w:hAnsi="Arial" w:cs="Arial"/>
          <w:i/>
          <w:sz w:val="24"/>
          <w:szCs w:val="24"/>
        </w:rPr>
        <w:t xml:space="preserve">Un bon pasteur, Georges de </w:t>
      </w:r>
      <w:proofErr w:type="spellStart"/>
      <w:r w:rsidRPr="00344004">
        <w:rPr>
          <w:rFonts w:ascii="Arial" w:hAnsi="Arial" w:cs="Arial"/>
          <w:i/>
          <w:sz w:val="24"/>
          <w:szCs w:val="24"/>
        </w:rPr>
        <w:t>Herlenval</w:t>
      </w:r>
      <w:proofErr w:type="spellEnd"/>
      <w:r w:rsidRPr="00344004">
        <w:rPr>
          <w:rFonts w:ascii="Arial" w:hAnsi="Arial" w:cs="Arial"/>
          <w:i/>
          <w:sz w:val="24"/>
          <w:szCs w:val="24"/>
        </w:rPr>
        <w:t>, curé de Bra-sur-</w:t>
      </w:r>
      <w:proofErr w:type="spellStart"/>
      <w:r w:rsidRPr="00344004">
        <w:rPr>
          <w:rFonts w:ascii="Arial" w:hAnsi="Arial" w:cs="Arial"/>
          <w:i/>
          <w:sz w:val="24"/>
          <w:szCs w:val="24"/>
        </w:rPr>
        <w:t>Lienne</w:t>
      </w:r>
      <w:proofErr w:type="spellEnd"/>
      <w:r w:rsidRPr="00344004">
        <w:rPr>
          <w:rFonts w:ascii="Arial" w:hAnsi="Arial" w:cs="Arial"/>
          <w:i/>
          <w:sz w:val="24"/>
          <w:szCs w:val="24"/>
        </w:rPr>
        <w:t xml:space="preserve"> (1673-1724)</w:t>
      </w:r>
      <w:r>
        <w:rPr>
          <w:rFonts w:ascii="Arial" w:hAnsi="Arial" w:cs="Arial"/>
          <w:sz w:val="24"/>
          <w:szCs w:val="24"/>
        </w:rPr>
        <w:t>, 1983, n° 18, pp.41-43. [A]</w:t>
      </w:r>
    </w:p>
    <w:p w14:paraId="3F23E888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LEESTMANS Charles-J-A., </w:t>
      </w:r>
      <w:r w:rsidRPr="00684218">
        <w:rPr>
          <w:rFonts w:ascii="Arial" w:hAnsi="Arial" w:cs="Arial"/>
          <w:i/>
          <w:sz w:val="24"/>
          <w:szCs w:val="24"/>
        </w:rPr>
        <w:t>Par monts et par crimes dans l’Ardenne des XVIIe et XVIIIe siècles. Du quotidien à la transgression (première partie)</w:t>
      </w:r>
      <w:r>
        <w:rPr>
          <w:rFonts w:ascii="Arial" w:hAnsi="Arial" w:cs="Arial"/>
          <w:sz w:val="24"/>
          <w:szCs w:val="24"/>
        </w:rPr>
        <w:t>, n° 64, p.17</w:t>
      </w:r>
    </w:p>
    <w:p w14:paraId="5F9C8D82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LEESTMANS Charles-J-A., </w:t>
      </w:r>
      <w:r w:rsidRPr="00684218">
        <w:rPr>
          <w:rFonts w:ascii="Arial" w:hAnsi="Arial" w:cs="Arial"/>
          <w:i/>
          <w:sz w:val="24"/>
          <w:szCs w:val="24"/>
        </w:rPr>
        <w:t>Par monts et par crimes dans l’Ardenne des XVIIe et XVIIIe siècles. Du quotidien à la transgression (deuxième partie)</w:t>
      </w:r>
      <w:r>
        <w:rPr>
          <w:rFonts w:ascii="Arial" w:hAnsi="Arial" w:cs="Arial"/>
          <w:sz w:val="24"/>
          <w:szCs w:val="24"/>
        </w:rPr>
        <w:t>, n° 65, p.19</w:t>
      </w:r>
    </w:p>
    <w:p w14:paraId="13EDA7D8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LEESTMANS Charles-J-A., </w:t>
      </w:r>
      <w:r w:rsidRPr="00684218">
        <w:rPr>
          <w:rFonts w:ascii="Arial" w:hAnsi="Arial" w:cs="Arial"/>
          <w:i/>
          <w:sz w:val="24"/>
          <w:szCs w:val="24"/>
        </w:rPr>
        <w:t>Par monts et par crimes dans l’Ardenne des XVIIe et XVIIIe siècles. Du quotidien à la transgression (troisième partie)</w:t>
      </w:r>
      <w:r>
        <w:rPr>
          <w:rFonts w:ascii="Arial" w:hAnsi="Arial" w:cs="Arial"/>
          <w:sz w:val="24"/>
          <w:szCs w:val="24"/>
        </w:rPr>
        <w:t>, n° 66, p.29</w:t>
      </w:r>
    </w:p>
    <w:p w14:paraId="1F4CC75D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Françoise, </w:t>
      </w:r>
      <w:r w:rsidRPr="00EF66BA">
        <w:rPr>
          <w:rFonts w:ascii="Arial" w:hAnsi="Arial" w:cs="Arial"/>
          <w:i/>
          <w:sz w:val="24"/>
          <w:szCs w:val="24"/>
        </w:rPr>
        <w:t>Notes pour servir à l’histoire de la clinique Saint-</w:t>
      </w:r>
      <w:proofErr w:type="spellStart"/>
      <w:r w:rsidRPr="00EF66BA">
        <w:rPr>
          <w:rFonts w:ascii="Arial" w:hAnsi="Arial" w:cs="Arial"/>
          <w:i/>
          <w:sz w:val="24"/>
          <w:szCs w:val="24"/>
        </w:rPr>
        <w:t>Gengoux</w:t>
      </w:r>
      <w:proofErr w:type="spellEnd"/>
      <w:r w:rsidRPr="00EF66BA">
        <w:rPr>
          <w:rFonts w:ascii="Arial" w:hAnsi="Arial" w:cs="Arial"/>
          <w:i/>
          <w:sz w:val="24"/>
          <w:szCs w:val="24"/>
        </w:rPr>
        <w:t xml:space="preserve"> à Vielsalm</w:t>
      </w:r>
      <w:r>
        <w:rPr>
          <w:rFonts w:ascii="Arial" w:hAnsi="Arial" w:cs="Arial"/>
          <w:sz w:val="24"/>
          <w:szCs w:val="24"/>
        </w:rPr>
        <w:t>, 1989, n° 31, pp.39-43. [A]</w:t>
      </w:r>
    </w:p>
    <w:p w14:paraId="5F88EF9C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>« Réconciliation » de l’église de Vielsalm en 1593</w:t>
      </w:r>
      <w:r>
        <w:rPr>
          <w:rFonts w:ascii="Arial" w:hAnsi="Arial" w:cs="Arial"/>
          <w:sz w:val="24"/>
          <w:szCs w:val="24"/>
        </w:rPr>
        <w:t>, 1987, n° 27, pp.85-86. [V]</w:t>
      </w:r>
    </w:p>
    <w:p w14:paraId="235D0FB0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>À propos d’un site remarquable. Le domaine de « La Concession »</w:t>
      </w:r>
      <w:r>
        <w:rPr>
          <w:rFonts w:ascii="Arial" w:hAnsi="Arial" w:cs="Arial"/>
          <w:sz w:val="24"/>
          <w:szCs w:val="24"/>
        </w:rPr>
        <w:t>, 1992, n° 37, pp.29-30. [A]</w:t>
      </w:r>
    </w:p>
    <w:p w14:paraId="442F8883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>Aux débuts de l’occupation française</w:t>
      </w:r>
      <w:r>
        <w:rPr>
          <w:rFonts w:ascii="Arial" w:hAnsi="Arial" w:cs="Arial"/>
          <w:sz w:val="24"/>
          <w:szCs w:val="24"/>
        </w:rPr>
        <w:t>, 1981, n° 14, p.102. [V]</w:t>
      </w:r>
    </w:p>
    <w:p w14:paraId="6E94DE8E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>Charles le Téméraire, duc de Bourgogne (1433-1477), au pays de Salm</w:t>
      </w:r>
      <w:r>
        <w:rPr>
          <w:rFonts w:ascii="Arial" w:hAnsi="Arial" w:cs="Arial"/>
          <w:sz w:val="24"/>
          <w:szCs w:val="24"/>
        </w:rPr>
        <w:t>, 1987, n° 27, p.86. [V]</w:t>
      </w:r>
    </w:p>
    <w:p w14:paraId="602AED0A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>L’Union royale Saint Raphaël et la croix monumentale du Monti (</w:t>
      </w:r>
      <w:proofErr w:type="spellStart"/>
      <w:r w:rsidRPr="00EF66BA">
        <w:rPr>
          <w:rFonts w:ascii="Arial" w:hAnsi="Arial" w:cs="Arial"/>
          <w:i/>
          <w:sz w:val="24"/>
          <w:szCs w:val="24"/>
        </w:rPr>
        <w:t>Honvelez-Bovigny</w:t>
      </w:r>
      <w:proofErr w:type="spellEnd"/>
      <w:r w:rsidRPr="00EF66BA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1992, n° 37, pp.63-74. [A]</w:t>
      </w:r>
    </w:p>
    <w:p w14:paraId="69D4716C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>La démolition des ruines du château de Salm en 1795</w:t>
      </w:r>
      <w:r>
        <w:rPr>
          <w:rFonts w:ascii="Arial" w:hAnsi="Arial" w:cs="Arial"/>
          <w:sz w:val="24"/>
          <w:szCs w:val="24"/>
        </w:rPr>
        <w:t>, 1989, n° 31, pp.92-94. [V]</w:t>
      </w:r>
    </w:p>
    <w:p w14:paraId="16101F71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>Le comté de Salm-en-Ardenne sous sa première dynastie</w:t>
      </w:r>
      <w:r>
        <w:rPr>
          <w:rFonts w:ascii="Arial" w:hAnsi="Arial" w:cs="Arial"/>
          <w:sz w:val="24"/>
          <w:szCs w:val="24"/>
        </w:rPr>
        <w:t>, 1993, n° 38, pp.78-90. [A]</w:t>
      </w:r>
    </w:p>
    <w:p w14:paraId="0392F86A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 xml:space="preserve">Les habitations « ouvrières » à </w:t>
      </w:r>
      <w:proofErr w:type="spellStart"/>
      <w:r w:rsidRPr="00EF66BA">
        <w:rPr>
          <w:rFonts w:ascii="Arial" w:hAnsi="Arial" w:cs="Arial"/>
          <w:i/>
          <w:sz w:val="24"/>
          <w:szCs w:val="24"/>
        </w:rPr>
        <w:t>Bihain</w:t>
      </w:r>
      <w:proofErr w:type="spellEnd"/>
      <w:r w:rsidRPr="00EF66BA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EF66BA">
        <w:rPr>
          <w:rFonts w:ascii="Arial" w:hAnsi="Arial" w:cs="Arial"/>
          <w:i/>
          <w:sz w:val="24"/>
          <w:szCs w:val="24"/>
        </w:rPr>
        <w:t>Bovigny</w:t>
      </w:r>
      <w:proofErr w:type="spellEnd"/>
      <w:r w:rsidRPr="00EF66BA">
        <w:rPr>
          <w:rFonts w:ascii="Arial" w:hAnsi="Arial" w:cs="Arial"/>
          <w:i/>
          <w:sz w:val="24"/>
          <w:szCs w:val="24"/>
        </w:rPr>
        <w:t xml:space="preserve"> et </w:t>
      </w:r>
      <w:proofErr w:type="spellStart"/>
      <w:r w:rsidRPr="00EF66BA">
        <w:rPr>
          <w:rFonts w:ascii="Arial" w:hAnsi="Arial" w:cs="Arial"/>
          <w:i/>
          <w:sz w:val="24"/>
          <w:szCs w:val="24"/>
        </w:rPr>
        <w:t>Viesalm</w:t>
      </w:r>
      <w:proofErr w:type="spellEnd"/>
      <w:r w:rsidRPr="00EF66BA">
        <w:rPr>
          <w:rFonts w:ascii="Arial" w:hAnsi="Arial" w:cs="Arial"/>
          <w:i/>
          <w:sz w:val="24"/>
          <w:szCs w:val="24"/>
        </w:rPr>
        <w:t>, il y a un siècle</w:t>
      </w:r>
      <w:r>
        <w:rPr>
          <w:rFonts w:ascii="Arial" w:hAnsi="Arial" w:cs="Arial"/>
          <w:sz w:val="24"/>
          <w:szCs w:val="24"/>
        </w:rPr>
        <w:t>, 1989, n° 30, pp.40-41M. [A]</w:t>
      </w:r>
    </w:p>
    <w:p w14:paraId="38509D20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>Les séparations des communes au XIXe siècle, L’exemple de Vielsalm</w:t>
      </w:r>
      <w:r>
        <w:rPr>
          <w:rFonts w:ascii="Arial" w:hAnsi="Arial" w:cs="Arial"/>
          <w:sz w:val="24"/>
          <w:szCs w:val="24"/>
        </w:rPr>
        <w:t>, 1989, n°30, pp.42-44. [A]</w:t>
      </w:r>
    </w:p>
    <w:p w14:paraId="07A8AB52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>Mise en location et vente publiques de biens du comté de Salm en 1783</w:t>
      </w:r>
      <w:r>
        <w:rPr>
          <w:rFonts w:ascii="Arial" w:hAnsi="Arial" w:cs="Arial"/>
          <w:sz w:val="24"/>
          <w:szCs w:val="24"/>
        </w:rPr>
        <w:t>, 1990, n° 33, p.101. [V]</w:t>
      </w:r>
    </w:p>
    <w:p w14:paraId="6CC12255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>Quand le dernier château de Salm-en-Ardenne a-t-il été réduit en ruines ?</w:t>
      </w:r>
      <w:r>
        <w:rPr>
          <w:rFonts w:ascii="Arial" w:hAnsi="Arial" w:cs="Arial"/>
          <w:sz w:val="24"/>
          <w:szCs w:val="24"/>
        </w:rPr>
        <w:t>, 1984, n°21, pp.37-39. [A]</w:t>
      </w:r>
    </w:p>
    <w:p w14:paraId="484F03E6" w14:textId="77777777" w:rsidR="00CB743F" w:rsidRDefault="00C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>Quelques évènements remarquables tirés d’un « mémoire » lierneusien (1681-1795)</w:t>
      </w:r>
      <w:r>
        <w:rPr>
          <w:rFonts w:ascii="Arial" w:hAnsi="Arial" w:cs="Arial"/>
          <w:sz w:val="24"/>
          <w:szCs w:val="24"/>
        </w:rPr>
        <w:t>, 1980, n° 13, pp.71-74. [A]</w:t>
      </w:r>
    </w:p>
    <w:p w14:paraId="1A55737C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 xml:space="preserve">Règlement relatif aux sartages et héritages de Sart et </w:t>
      </w:r>
      <w:proofErr w:type="spellStart"/>
      <w:r w:rsidRPr="00EF66BA">
        <w:rPr>
          <w:rFonts w:ascii="Arial" w:hAnsi="Arial" w:cs="Arial"/>
          <w:i/>
          <w:sz w:val="24"/>
          <w:szCs w:val="24"/>
        </w:rPr>
        <w:t>Joubiéval</w:t>
      </w:r>
      <w:proofErr w:type="spellEnd"/>
      <w:r w:rsidRPr="00EF66BA">
        <w:rPr>
          <w:rFonts w:ascii="Arial" w:hAnsi="Arial" w:cs="Arial"/>
          <w:i/>
          <w:sz w:val="24"/>
          <w:szCs w:val="24"/>
        </w:rPr>
        <w:t>. 11 juin 1768</w:t>
      </w:r>
      <w:r>
        <w:rPr>
          <w:rFonts w:ascii="Arial" w:hAnsi="Arial" w:cs="Arial"/>
          <w:sz w:val="24"/>
          <w:szCs w:val="24"/>
        </w:rPr>
        <w:t>, 1992, n° 36, pp.43-46. [A]</w:t>
      </w:r>
    </w:p>
    <w:p w14:paraId="5B3C2939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60710D">
        <w:rPr>
          <w:rFonts w:ascii="Arial" w:hAnsi="Arial" w:cs="Arial"/>
          <w:i/>
          <w:sz w:val="24"/>
          <w:szCs w:val="24"/>
        </w:rPr>
        <w:t xml:space="preserve">Un document inédit : l’attribution du comté de Salm à la famille de </w:t>
      </w:r>
      <w:proofErr w:type="spellStart"/>
      <w:r w:rsidRPr="0060710D">
        <w:rPr>
          <w:rFonts w:ascii="Arial" w:hAnsi="Arial" w:cs="Arial"/>
          <w:i/>
          <w:sz w:val="24"/>
          <w:szCs w:val="24"/>
        </w:rPr>
        <w:t>Reifferscheidt</w:t>
      </w:r>
      <w:proofErr w:type="spellEnd"/>
      <w:r w:rsidRPr="0060710D">
        <w:rPr>
          <w:rFonts w:ascii="Arial" w:hAnsi="Arial" w:cs="Arial"/>
          <w:i/>
          <w:sz w:val="24"/>
          <w:szCs w:val="24"/>
        </w:rPr>
        <w:t xml:space="preserve"> par le jugement du 6 février 1456 du Grand Conseil de Malines (1</w:t>
      </w:r>
      <w:r w:rsidRPr="0060710D">
        <w:rPr>
          <w:rFonts w:ascii="Arial" w:hAnsi="Arial" w:cs="Arial"/>
          <w:i/>
          <w:sz w:val="24"/>
          <w:szCs w:val="24"/>
          <w:vertAlign w:val="superscript"/>
        </w:rPr>
        <w:t>er</w:t>
      </w:r>
      <w:r w:rsidRPr="0060710D">
        <w:rPr>
          <w:rFonts w:ascii="Arial" w:hAnsi="Arial" w:cs="Arial"/>
          <w:i/>
          <w:sz w:val="24"/>
          <w:szCs w:val="24"/>
        </w:rPr>
        <w:t>e partie)</w:t>
      </w:r>
      <w:r>
        <w:rPr>
          <w:rFonts w:ascii="Arial" w:hAnsi="Arial" w:cs="Arial"/>
          <w:sz w:val="24"/>
          <w:szCs w:val="24"/>
        </w:rPr>
        <w:t>, 1997, n° 46, pp.102-113.</w:t>
      </w:r>
    </w:p>
    <w:p w14:paraId="2E064CFF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EF66BA">
        <w:rPr>
          <w:rFonts w:ascii="Arial" w:hAnsi="Arial" w:cs="Arial"/>
          <w:i/>
          <w:sz w:val="24"/>
          <w:szCs w:val="24"/>
        </w:rPr>
        <w:t>Un moule en schiste de Saint Jacques de Compostelle</w:t>
      </w:r>
      <w:r>
        <w:rPr>
          <w:rFonts w:ascii="Arial" w:hAnsi="Arial" w:cs="Arial"/>
          <w:sz w:val="24"/>
          <w:szCs w:val="24"/>
        </w:rPr>
        <w:t>, 1992, n° 36, pp.50-53 [A]</w:t>
      </w:r>
    </w:p>
    <w:p w14:paraId="42C48B95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LELOUP J., </w:t>
      </w:r>
      <w:r w:rsidRPr="00EF66BA">
        <w:rPr>
          <w:rFonts w:ascii="Arial" w:hAnsi="Arial" w:cs="Arial"/>
          <w:i/>
          <w:sz w:val="24"/>
          <w:szCs w:val="24"/>
        </w:rPr>
        <w:t xml:space="preserve">Contribution à l’histoire du village de </w:t>
      </w:r>
      <w:proofErr w:type="spellStart"/>
      <w:r w:rsidRPr="00EF66BA">
        <w:rPr>
          <w:rFonts w:ascii="Arial" w:hAnsi="Arial" w:cs="Arial"/>
          <w:i/>
          <w:sz w:val="24"/>
          <w:szCs w:val="24"/>
        </w:rPr>
        <w:t>Fraiture</w:t>
      </w:r>
      <w:proofErr w:type="spellEnd"/>
      <w:r w:rsidRPr="00EF66BA">
        <w:rPr>
          <w:rFonts w:ascii="Arial" w:hAnsi="Arial" w:cs="Arial"/>
          <w:i/>
          <w:sz w:val="24"/>
          <w:szCs w:val="24"/>
        </w:rPr>
        <w:t xml:space="preserve"> au début du XIXe siècle</w:t>
      </w:r>
      <w:r>
        <w:rPr>
          <w:rFonts w:ascii="Arial" w:hAnsi="Arial" w:cs="Arial"/>
          <w:sz w:val="24"/>
          <w:szCs w:val="24"/>
        </w:rPr>
        <w:t>, 1983, n° 19, pp.8-13. [A]</w:t>
      </w:r>
    </w:p>
    <w:p w14:paraId="092BAEC5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LEONARD Albert, </w:t>
      </w:r>
      <w:r w:rsidRPr="00EF66BA">
        <w:rPr>
          <w:rFonts w:ascii="Arial" w:hAnsi="Arial" w:cs="Arial"/>
          <w:i/>
          <w:sz w:val="24"/>
          <w:szCs w:val="24"/>
        </w:rPr>
        <w:t xml:space="preserve">Le plébiscite de 1804 dans la mairie de </w:t>
      </w:r>
      <w:proofErr w:type="spellStart"/>
      <w:r w:rsidRPr="00EF66BA">
        <w:rPr>
          <w:rFonts w:ascii="Arial" w:hAnsi="Arial" w:cs="Arial"/>
          <w:i/>
          <w:sz w:val="24"/>
          <w:szCs w:val="24"/>
        </w:rPr>
        <w:t>Cherain</w:t>
      </w:r>
      <w:proofErr w:type="spellEnd"/>
      <w:r>
        <w:rPr>
          <w:rFonts w:ascii="Arial" w:hAnsi="Arial" w:cs="Arial"/>
          <w:sz w:val="24"/>
          <w:szCs w:val="24"/>
        </w:rPr>
        <w:t>, 1980, n° 13, p.90. [V]</w:t>
      </w:r>
    </w:p>
    <w:p w14:paraId="6BDC74A9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MAILLARD Guy, </w:t>
      </w:r>
      <w:r w:rsidRPr="0060710D">
        <w:rPr>
          <w:rFonts w:ascii="Arial" w:hAnsi="Arial" w:cs="Arial"/>
          <w:i/>
          <w:sz w:val="24"/>
          <w:szCs w:val="24"/>
        </w:rPr>
        <w:t>Deux souvenirs parisiens de la Maison de Salm</w:t>
      </w:r>
      <w:r>
        <w:rPr>
          <w:rFonts w:ascii="Arial" w:hAnsi="Arial" w:cs="Arial"/>
          <w:sz w:val="24"/>
          <w:szCs w:val="24"/>
        </w:rPr>
        <w:t>, 2002, n° 54, pp.85-93.</w:t>
      </w:r>
    </w:p>
    <w:p w14:paraId="037460F9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MAILLARD Guy, </w:t>
      </w:r>
      <w:r w:rsidRPr="00684218">
        <w:rPr>
          <w:rFonts w:ascii="Arial" w:hAnsi="Arial" w:cs="Arial"/>
          <w:i/>
          <w:sz w:val="24"/>
          <w:szCs w:val="24"/>
        </w:rPr>
        <w:t>Les Salm, une famille européenne</w:t>
      </w:r>
      <w:r>
        <w:rPr>
          <w:rFonts w:ascii="Arial" w:hAnsi="Arial" w:cs="Arial"/>
          <w:sz w:val="24"/>
          <w:szCs w:val="24"/>
        </w:rPr>
        <w:t>, n° 67, p.57</w:t>
      </w:r>
    </w:p>
    <w:p w14:paraId="22B8E163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 </w:t>
      </w:r>
      <w:r w:rsidRPr="00334AA7">
        <w:rPr>
          <w:rFonts w:ascii="Arial" w:hAnsi="Arial" w:cs="Arial"/>
          <w:i/>
          <w:sz w:val="24"/>
          <w:szCs w:val="24"/>
        </w:rPr>
        <w:t xml:space="preserve">Reconstruction de l’église de </w:t>
      </w:r>
      <w:proofErr w:type="spellStart"/>
      <w:r w:rsidRPr="00334AA7">
        <w:rPr>
          <w:rFonts w:ascii="Arial" w:hAnsi="Arial" w:cs="Arial"/>
          <w:i/>
          <w:sz w:val="24"/>
          <w:szCs w:val="24"/>
        </w:rPr>
        <w:t>Bihain</w:t>
      </w:r>
      <w:proofErr w:type="spellEnd"/>
      <w:r w:rsidRPr="00334AA7">
        <w:rPr>
          <w:rFonts w:ascii="Arial" w:hAnsi="Arial" w:cs="Arial"/>
          <w:i/>
          <w:sz w:val="24"/>
          <w:szCs w:val="24"/>
        </w:rPr>
        <w:t xml:space="preserve"> en 1755</w:t>
      </w:r>
      <w:r>
        <w:rPr>
          <w:rFonts w:ascii="Arial" w:hAnsi="Arial" w:cs="Arial"/>
          <w:sz w:val="24"/>
          <w:szCs w:val="24"/>
        </w:rPr>
        <w:t>, 1984, n° 21, pp.18-20. [A]</w:t>
      </w:r>
    </w:p>
    <w:p w14:paraId="29AB5DE5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334AA7">
        <w:rPr>
          <w:rFonts w:ascii="Arial" w:hAnsi="Arial" w:cs="Arial"/>
          <w:i/>
          <w:sz w:val="24"/>
          <w:szCs w:val="24"/>
        </w:rPr>
        <w:t>L’arbre de la liberté à La Roche-en-Ardenne</w:t>
      </w:r>
      <w:r>
        <w:rPr>
          <w:rFonts w:ascii="Arial" w:hAnsi="Arial" w:cs="Arial"/>
          <w:sz w:val="24"/>
          <w:szCs w:val="24"/>
        </w:rPr>
        <w:t>, 1980, n° 13, pp.46-49. [A]</w:t>
      </w:r>
    </w:p>
    <w:p w14:paraId="2E3DE63F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334AA7">
        <w:rPr>
          <w:rFonts w:ascii="Arial" w:hAnsi="Arial" w:cs="Arial"/>
          <w:i/>
          <w:sz w:val="24"/>
          <w:szCs w:val="24"/>
        </w:rPr>
        <w:t>L’église Saint-Jacques de Fosse-sur-Salm, actuellement Trois-Ponts</w:t>
      </w:r>
      <w:r>
        <w:rPr>
          <w:rFonts w:ascii="Arial" w:hAnsi="Arial" w:cs="Arial"/>
          <w:sz w:val="24"/>
          <w:szCs w:val="24"/>
        </w:rPr>
        <w:t>, 1984, n° 21, pp.70-83. [A]</w:t>
      </w:r>
    </w:p>
    <w:p w14:paraId="17B6C060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684218">
        <w:rPr>
          <w:rFonts w:ascii="Arial" w:hAnsi="Arial" w:cs="Arial"/>
          <w:i/>
          <w:sz w:val="24"/>
          <w:szCs w:val="24"/>
        </w:rPr>
        <w:t>La Roche-en-Ardenne au XVIIe siècle au temps des guerres</w:t>
      </w:r>
      <w:r>
        <w:rPr>
          <w:rFonts w:ascii="Arial" w:hAnsi="Arial" w:cs="Arial"/>
          <w:sz w:val="24"/>
          <w:szCs w:val="24"/>
        </w:rPr>
        <w:t>, n° 68, p.5</w:t>
      </w:r>
    </w:p>
    <w:p w14:paraId="58FEF346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334AA7">
        <w:rPr>
          <w:rFonts w:ascii="Arial" w:hAnsi="Arial" w:cs="Arial"/>
          <w:i/>
          <w:sz w:val="24"/>
          <w:szCs w:val="24"/>
        </w:rPr>
        <w:t>Légendes de sorcières et guérisseurs au pays de Vielsalm</w:t>
      </w:r>
      <w:r>
        <w:rPr>
          <w:rFonts w:ascii="Arial" w:hAnsi="Arial" w:cs="Arial"/>
          <w:sz w:val="24"/>
          <w:szCs w:val="24"/>
        </w:rPr>
        <w:t>, 1987, n° 27, pp.36-34. [A]</w:t>
      </w:r>
    </w:p>
    <w:p w14:paraId="47C79A72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334AA7">
        <w:rPr>
          <w:rFonts w:ascii="Arial" w:hAnsi="Arial" w:cs="Arial"/>
          <w:i/>
          <w:sz w:val="24"/>
          <w:szCs w:val="24"/>
        </w:rPr>
        <w:t>Légendes de sorcières et guérisseurs au pays de Vielsalm (deuxième partie)</w:t>
      </w:r>
      <w:r>
        <w:rPr>
          <w:rFonts w:ascii="Arial" w:hAnsi="Arial" w:cs="Arial"/>
          <w:sz w:val="24"/>
          <w:szCs w:val="24"/>
        </w:rPr>
        <w:t>, 1989, n° 29, pp. 66-79. [A]</w:t>
      </w:r>
    </w:p>
    <w:p w14:paraId="4F7CF555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334AA7">
        <w:rPr>
          <w:rFonts w:ascii="Arial" w:hAnsi="Arial" w:cs="Arial"/>
          <w:i/>
          <w:sz w:val="24"/>
          <w:szCs w:val="24"/>
        </w:rPr>
        <w:t>Légendes de sorcières et guérisseurs au pays de Vielsalm (troisième partie)</w:t>
      </w:r>
      <w:r>
        <w:rPr>
          <w:rFonts w:ascii="Arial" w:hAnsi="Arial" w:cs="Arial"/>
          <w:sz w:val="24"/>
          <w:szCs w:val="24"/>
        </w:rPr>
        <w:t>, 1992, n° 36, pp.21-42. [A]</w:t>
      </w:r>
    </w:p>
    <w:p w14:paraId="07DCA9A1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334AA7">
        <w:rPr>
          <w:rFonts w:ascii="Arial" w:hAnsi="Arial" w:cs="Arial"/>
          <w:i/>
          <w:sz w:val="24"/>
          <w:szCs w:val="24"/>
        </w:rPr>
        <w:t xml:space="preserve">Obligations des habitants du fief de </w:t>
      </w:r>
      <w:proofErr w:type="spellStart"/>
      <w:r w:rsidRPr="00334AA7">
        <w:rPr>
          <w:rFonts w:ascii="Arial" w:hAnsi="Arial" w:cs="Arial"/>
          <w:i/>
          <w:sz w:val="24"/>
          <w:szCs w:val="24"/>
        </w:rPr>
        <w:t>Malempré</w:t>
      </w:r>
      <w:proofErr w:type="spellEnd"/>
      <w:r w:rsidRPr="00334AA7">
        <w:rPr>
          <w:rFonts w:ascii="Arial" w:hAnsi="Arial" w:cs="Arial"/>
          <w:i/>
          <w:sz w:val="24"/>
          <w:szCs w:val="24"/>
        </w:rPr>
        <w:t xml:space="preserve"> de livrer des meules de moulin à La Roche (XVe-XVIIe siècles)</w:t>
      </w:r>
      <w:r>
        <w:rPr>
          <w:rFonts w:ascii="Arial" w:hAnsi="Arial" w:cs="Arial"/>
          <w:sz w:val="24"/>
          <w:szCs w:val="24"/>
        </w:rPr>
        <w:t>, 1990, n°32, pp.52-58. [A]</w:t>
      </w:r>
    </w:p>
    <w:p w14:paraId="3764409C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334AA7">
        <w:rPr>
          <w:rFonts w:ascii="Arial" w:hAnsi="Arial" w:cs="Arial"/>
          <w:i/>
          <w:sz w:val="24"/>
          <w:szCs w:val="24"/>
        </w:rPr>
        <w:t>Quand le soldat revient de guerre (XVIIe siècle)</w:t>
      </w:r>
      <w:r>
        <w:rPr>
          <w:rFonts w:ascii="Arial" w:hAnsi="Arial" w:cs="Arial"/>
          <w:sz w:val="24"/>
          <w:szCs w:val="24"/>
        </w:rPr>
        <w:t>, 1986, n° 25, pp.61-63. [A]</w:t>
      </w:r>
    </w:p>
    <w:p w14:paraId="1C0F6037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334AA7">
        <w:rPr>
          <w:rFonts w:ascii="Arial" w:hAnsi="Arial" w:cs="Arial"/>
          <w:i/>
          <w:sz w:val="24"/>
          <w:szCs w:val="24"/>
        </w:rPr>
        <w:t>Sorcières et guérisseurs au pays de Vielsalm, 4</w:t>
      </w:r>
      <w:r w:rsidRPr="00334AA7">
        <w:rPr>
          <w:rFonts w:ascii="Arial" w:hAnsi="Arial" w:cs="Arial"/>
          <w:i/>
          <w:sz w:val="24"/>
          <w:szCs w:val="24"/>
          <w:vertAlign w:val="superscript"/>
        </w:rPr>
        <w:t>e</w:t>
      </w:r>
      <w:r w:rsidRPr="00334AA7">
        <w:rPr>
          <w:rFonts w:ascii="Arial" w:hAnsi="Arial" w:cs="Arial"/>
          <w:i/>
          <w:sz w:val="24"/>
          <w:szCs w:val="24"/>
        </w:rPr>
        <w:t xml:space="preserve"> partie : les livres de magie</w:t>
      </w:r>
      <w:r>
        <w:rPr>
          <w:rFonts w:ascii="Arial" w:hAnsi="Arial" w:cs="Arial"/>
          <w:sz w:val="24"/>
          <w:szCs w:val="24"/>
        </w:rPr>
        <w:t>, 1993, n° 38, pp.59-77. [A]</w:t>
      </w:r>
    </w:p>
    <w:p w14:paraId="14EAD2A8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334AA7">
        <w:rPr>
          <w:rFonts w:ascii="Arial" w:hAnsi="Arial" w:cs="Arial"/>
          <w:i/>
          <w:sz w:val="24"/>
          <w:szCs w:val="24"/>
        </w:rPr>
        <w:t>Trois documents sur la halle et le marché de Bra au XVIIe siècle</w:t>
      </w:r>
      <w:r>
        <w:rPr>
          <w:rFonts w:ascii="Arial" w:hAnsi="Arial" w:cs="Arial"/>
          <w:sz w:val="24"/>
          <w:szCs w:val="24"/>
        </w:rPr>
        <w:t>, 1978, n° 9, pp.98-99. [A]</w:t>
      </w:r>
    </w:p>
    <w:p w14:paraId="0FA0451C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334AA7">
        <w:rPr>
          <w:rFonts w:ascii="Arial" w:hAnsi="Arial" w:cs="Arial"/>
          <w:i/>
          <w:sz w:val="24"/>
          <w:szCs w:val="24"/>
        </w:rPr>
        <w:t>Un inventaire à Basse-</w:t>
      </w:r>
      <w:proofErr w:type="spellStart"/>
      <w:r w:rsidRPr="00334AA7">
        <w:rPr>
          <w:rFonts w:ascii="Arial" w:hAnsi="Arial" w:cs="Arial"/>
          <w:i/>
          <w:sz w:val="24"/>
          <w:szCs w:val="24"/>
        </w:rPr>
        <w:t>Bodeux</w:t>
      </w:r>
      <w:proofErr w:type="spellEnd"/>
      <w:r w:rsidRPr="00334AA7">
        <w:rPr>
          <w:rFonts w:ascii="Arial" w:hAnsi="Arial" w:cs="Arial"/>
          <w:i/>
          <w:sz w:val="24"/>
          <w:szCs w:val="24"/>
        </w:rPr>
        <w:t xml:space="preserve"> en 1732</w:t>
      </w:r>
      <w:r>
        <w:rPr>
          <w:rFonts w:ascii="Arial" w:hAnsi="Arial" w:cs="Arial"/>
          <w:sz w:val="24"/>
          <w:szCs w:val="24"/>
        </w:rPr>
        <w:t>, 1988, n° 28, pp.67-69. [A]</w:t>
      </w:r>
    </w:p>
    <w:p w14:paraId="128800FE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 Fernand</w:t>
      </w:r>
      <w:r w:rsidRPr="00334AA7">
        <w:rPr>
          <w:rFonts w:ascii="Arial" w:hAnsi="Arial" w:cs="Arial"/>
          <w:i/>
          <w:sz w:val="24"/>
          <w:szCs w:val="24"/>
        </w:rPr>
        <w:t xml:space="preserve">, Les répercussions de la Révolution Française dans nos campagnes : </w:t>
      </w:r>
      <w:proofErr w:type="spellStart"/>
      <w:r w:rsidRPr="00334AA7">
        <w:rPr>
          <w:rFonts w:ascii="Arial" w:hAnsi="Arial" w:cs="Arial"/>
          <w:i/>
          <w:sz w:val="24"/>
          <w:szCs w:val="24"/>
        </w:rPr>
        <w:t>Wanne</w:t>
      </w:r>
      <w:proofErr w:type="spellEnd"/>
      <w:r w:rsidRPr="00334AA7">
        <w:rPr>
          <w:rFonts w:ascii="Arial" w:hAnsi="Arial" w:cs="Arial"/>
          <w:i/>
          <w:sz w:val="24"/>
          <w:szCs w:val="24"/>
        </w:rPr>
        <w:t xml:space="preserve"> et la fin de l’Ancien Régime</w:t>
      </w:r>
      <w:r>
        <w:rPr>
          <w:rFonts w:ascii="Arial" w:hAnsi="Arial" w:cs="Arial"/>
          <w:sz w:val="24"/>
          <w:szCs w:val="24"/>
        </w:rPr>
        <w:t>, 1975, n° 3, pp.53-58. [A]</w:t>
      </w:r>
    </w:p>
    <w:p w14:paraId="069ABE22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 Fernand, </w:t>
      </w:r>
      <w:r w:rsidRPr="00334AA7">
        <w:rPr>
          <w:rFonts w:ascii="Arial" w:hAnsi="Arial" w:cs="Arial"/>
          <w:i/>
          <w:sz w:val="24"/>
          <w:szCs w:val="24"/>
        </w:rPr>
        <w:t xml:space="preserve">Une commune ardennaise se modernise : l’eau alimentaire et l’électricité à </w:t>
      </w:r>
      <w:proofErr w:type="spellStart"/>
      <w:r w:rsidRPr="00334AA7">
        <w:rPr>
          <w:rFonts w:ascii="Arial" w:hAnsi="Arial" w:cs="Arial"/>
          <w:i/>
          <w:sz w:val="24"/>
          <w:szCs w:val="24"/>
        </w:rPr>
        <w:t>Wanne</w:t>
      </w:r>
      <w:proofErr w:type="spellEnd"/>
      <w:r>
        <w:rPr>
          <w:rFonts w:ascii="Arial" w:hAnsi="Arial" w:cs="Arial"/>
          <w:sz w:val="24"/>
          <w:szCs w:val="24"/>
        </w:rPr>
        <w:t>, 1978, n° 9, pp.72-75. [A]</w:t>
      </w:r>
    </w:p>
    <w:p w14:paraId="797CD81E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MINET-PERNIAUX Mme (†) </w:t>
      </w:r>
      <w:r w:rsidRPr="00334AA7">
        <w:rPr>
          <w:rFonts w:ascii="Arial" w:hAnsi="Arial" w:cs="Arial"/>
          <w:i/>
          <w:sz w:val="24"/>
          <w:szCs w:val="24"/>
        </w:rPr>
        <w:t>Historique de l’exploitation de la pierre à rasoir (</w:t>
      </w:r>
      <w:proofErr w:type="spellStart"/>
      <w:r w:rsidRPr="00334AA7">
        <w:rPr>
          <w:rFonts w:ascii="Arial" w:hAnsi="Arial" w:cs="Arial"/>
          <w:i/>
          <w:sz w:val="24"/>
          <w:szCs w:val="24"/>
        </w:rPr>
        <w:t>coticule</w:t>
      </w:r>
      <w:proofErr w:type="spellEnd"/>
      <w:r w:rsidRPr="00334AA7">
        <w:rPr>
          <w:rFonts w:ascii="Arial" w:hAnsi="Arial" w:cs="Arial"/>
          <w:i/>
          <w:sz w:val="24"/>
          <w:szCs w:val="24"/>
        </w:rPr>
        <w:t>) par la famille Minet, de Sart-Lierneux</w:t>
      </w:r>
      <w:r>
        <w:rPr>
          <w:rFonts w:ascii="Arial" w:hAnsi="Arial" w:cs="Arial"/>
          <w:sz w:val="24"/>
          <w:szCs w:val="24"/>
        </w:rPr>
        <w:t>, 1992, n° 37, pp.13-16. [A]</w:t>
      </w:r>
    </w:p>
    <w:p w14:paraId="457BF8D3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MUDr</w:t>
      </w:r>
      <w:proofErr w:type="spellEnd"/>
      <w:r>
        <w:rPr>
          <w:rFonts w:ascii="Arial" w:hAnsi="Arial" w:cs="Arial"/>
          <w:sz w:val="24"/>
          <w:szCs w:val="24"/>
        </w:rPr>
        <w:t xml:space="preserve"> Jiri Urban</w:t>
      </w:r>
      <w:r w:rsidRPr="008B768B">
        <w:rPr>
          <w:rFonts w:ascii="Arial" w:hAnsi="Arial" w:cs="Arial"/>
          <w:i/>
          <w:sz w:val="24"/>
          <w:szCs w:val="24"/>
        </w:rPr>
        <w:t>, Les tombeaux de la famille de Salm en Tchécoslovaquie</w:t>
      </w:r>
      <w:r>
        <w:rPr>
          <w:rFonts w:ascii="Arial" w:hAnsi="Arial" w:cs="Arial"/>
          <w:sz w:val="24"/>
          <w:szCs w:val="24"/>
        </w:rPr>
        <w:t>, 1991, n° 34, pp.66-74. [A]</w:t>
      </w:r>
    </w:p>
    <w:p w14:paraId="40058F4B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NIZET Robert, </w:t>
      </w:r>
      <w:r w:rsidRPr="008B768B">
        <w:rPr>
          <w:rFonts w:ascii="Arial" w:hAnsi="Arial" w:cs="Arial"/>
          <w:i/>
          <w:sz w:val="24"/>
          <w:szCs w:val="24"/>
        </w:rPr>
        <w:t>À propos d’un fascicule publicitaire sur Vielsalm et environs au début du XXe siècle</w:t>
      </w:r>
      <w:r>
        <w:rPr>
          <w:rFonts w:ascii="Arial" w:hAnsi="Arial" w:cs="Arial"/>
          <w:sz w:val="24"/>
          <w:szCs w:val="24"/>
        </w:rPr>
        <w:t>, 1988, n° 28, pp.91-14. [A]</w:t>
      </w:r>
    </w:p>
    <w:p w14:paraId="30570584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NIZET Robert, </w:t>
      </w:r>
      <w:r w:rsidRPr="00EC6117">
        <w:rPr>
          <w:rFonts w:ascii="Arial" w:hAnsi="Arial" w:cs="Arial"/>
          <w:i/>
          <w:sz w:val="24"/>
          <w:szCs w:val="24"/>
        </w:rPr>
        <w:t xml:space="preserve">La propriété Rosée à </w:t>
      </w:r>
      <w:proofErr w:type="spellStart"/>
      <w:r w:rsidRPr="00EC6117">
        <w:rPr>
          <w:rFonts w:ascii="Arial" w:hAnsi="Arial" w:cs="Arial"/>
          <w:i/>
          <w:sz w:val="24"/>
          <w:szCs w:val="24"/>
        </w:rPr>
        <w:t>Hermanmont</w:t>
      </w:r>
      <w:proofErr w:type="spellEnd"/>
      <w:r w:rsidRPr="00EC6117">
        <w:rPr>
          <w:rFonts w:ascii="Arial" w:hAnsi="Arial" w:cs="Arial"/>
          <w:i/>
          <w:sz w:val="24"/>
          <w:szCs w:val="24"/>
        </w:rPr>
        <w:t xml:space="preserve"> (Vielsalm) : grandeur et décadence</w:t>
      </w:r>
      <w:r>
        <w:rPr>
          <w:rFonts w:ascii="Arial" w:hAnsi="Arial" w:cs="Arial"/>
          <w:sz w:val="24"/>
          <w:szCs w:val="24"/>
        </w:rPr>
        <w:t>, 1991, n° 35, pp.7-28. [A]</w:t>
      </w:r>
    </w:p>
    <w:p w14:paraId="157B678E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NIZET Robert, </w:t>
      </w:r>
      <w:r w:rsidRPr="008B768B">
        <w:rPr>
          <w:rFonts w:ascii="Arial" w:hAnsi="Arial" w:cs="Arial"/>
          <w:i/>
          <w:sz w:val="24"/>
          <w:szCs w:val="24"/>
        </w:rPr>
        <w:t xml:space="preserve">Les débuts du cadastre dans la région de </w:t>
      </w:r>
      <w:proofErr w:type="spellStart"/>
      <w:r w:rsidRPr="008B768B">
        <w:rPr>
          <w:rFonts w:ascii="Arial" w:hAnsi="Arial" w:cs="Arial"/>
          <w:i/>
          <w:sz w:val="24"/>
          <w:szCs w:val="24"/>
        </w:rPr>
        <w:t>Salmchâteau</w:t>
      </w:r>
      <w:proofErr w:type="spellEnd"/>
      <w:r w:rsidRPr="008B768B">
        <w:rPr>
          <w:rFonts w:ascii="Arial" w:hAnsi="Arial" w:cs="Arial"/>
          <w:i/>
          <w:sz w:val="24"/>
          <w:szCs w:val="24"/>
        </w:rPr>
        <w:t>-Lierneux vers 1870 : un exemple de complications</w:t>
      </w:r>
      <w:r>
        <w:rPr>
          <w:rFonts w:ascii="Arial" w:hAnsi="Arial" w:cs="Arial"/>
          <w:sz w:val="24"/>
          <w:szCs w:val="24"/>
        </w:rPr>
        <w:t>, 1981, n° 15, pp.40-43. [A]</w:t>
      </w:r>
    </w:p>
    <w:p w14:paraId="3A407AD1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NIZET Robert, </w:t>
      </w:r>
      <w:r w:rsidRPr="008B768B">
        <w:rPr>
          <w:rFonts w:ascii="Arial" w:hAnsi="Arial" w:cs="Arial"/>
          <w:i/>
          <w:sz w:val="24"/>
          <w:szCs w:val="24"/>
        </w:rPr>
        <w:t>Trois églises de Vielsalm</w:t>
      </w:r>
      <w:r>
        <w:rPr>
          <w:rFonts w:ascii="Arial" w:hAnsi="Arial" w:cs="Arial"/>
          <w:sz w:val="24"/>
          <w:szCs w:val="24"/>
        </w:rPr>
        <w:t>, 1980, n° 12, pp.29-35. [A]</w:t>
      </w:r>
    </w:p>
    <w:p w14:paraId="56B481A9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PAIROUX Anne, </w:t>
      </w:r>
      <w:r w:rsidRPr="00EC6117">
        <w:rPr>
          <w:rFonts w:ascii="Arial" w:hAnsi="Arial" w:cs="Arial"/>
          <w:i/>
          <w:sz w:val="24"/>
          <w:szCs w:val="24"/>
        </w:rPr>
        <w:t xml:space="preserve">Saint </w:t>
      </w:r>
      <w:proofErr w:type="spellStart"/>
      <w:r w:rsidRPr="00EC6117">
        <w:rPr>
          <w:rFonts w:ascii="Arial" w:hAnsi="Arial" w:cs="Arial"/>
          <w:i/>
          <w:sz w:val="24"/>
          <w:szCs w:val="24"/>
        </w:rPr>
        <w:t>Simètre</w:t>
      </w:r>
      <w:proofErr w:type="spellEnd"/>
      <w:r w:rsidRPr="00EC6117">
        <w:rPr>
          <w:rFonts w:ascii="Arial" w:hAnsi="Arial" w:cs="Arial"/>
          <w:i/>
          <w:sz w:val="24"/>
          <w:szCs w:val="24"/>
        </w:rPr>
        <w:t xml:space="preserve"> et les Comtes de Salm</w:t>
      </w:r>
      <w:r>
        <w:rPr>
          <w:rFonts w:ascii="Arial" w:hAnsi="Arial" w:cs="Arial"/>
          <w:sz w:val="24"/>
          <w:szCs w:val="24"/>
        </w:rPr>
        <w:t>, 1989, n° 30, pp.9-17. [A]</w:t>
      </w:r>
    </w:p>
    <w:p w14:paraId="65DF1326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POTELLE Emile, </w:t>
      </w:r>
      <w:r w:rsidRPr="00EC6117">
        <w:rPr>
          <w:rFonts w:ascii="Arial" w:hAnsi="Arial" w:cs="Arial"/>
          <w:i/>
          <w:sz w:val="24"/>
          <w:szCs w:val="24"/>
        </w:rPr>
        <w:t xml:space="preserve">Val du </w:t>
      </w:r>
      <w:proofErr w:type="spellStart"/>
      <w:r w:rsidRPr="00EC6117">
        <w:rPr>
          <w:rFonts w:ascii="Arial" w:hAnsi="Arial" w:cs="Arial"/>
          <w:i/>
          <w:sz w:val="24"/>
          <w:szCs w:val="24"/>
        </w:rPr>
        <w:t>Glain</w:t>
      </w:r>
      <w:proofErr w:type="spellEnd"/>
      <w:r w:rsidRPr="00EC6117">
        <w:rPr>
          <w:rFonts w:ascii="Arial" w:hAnsi="Arial" w:cs="Arial"/>
          <w:i/>
          <w:sz w:val="24"/>
          <w:szCs w:val="24"/>
        </w:rPr>
        <w:t>, Terre de Salm commémore deux écrivains</w:t>
      </w:r>
      <w:r>
        <w:rPr>
          <w:rFonts w:ascii="Arial" w:hAnsi="Arial" w:cs="Arial"/>
          <w:sz w:val="24"/>
          <w:szCs w:val="24"/>
        </w:rPr>
        <w:t>, 1987, n° 26, pp.7-9. [A]</w:t>
      </w:r>
    </w:p>
    <w:p w14:paraId="39EE8214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POTELLE Paul, </w:t>
      </w:r>
      <w:r w:rsidRPr="00EC6117">
        <w:rPr>
          <w:rFonts w:ascii="Arial" w:hAnsi="Arial" w:cs="Arial"/>
          <w:i/>
          <w:sz w:val="24"/>
          <w:szCs w:val="24"/>
        </w:rPr>
        <w:t xml:space="preserve">Habillement des agriculteurs de la région </w:t>
      </w:r>
      <w:proofErr w:type="spellStart"/>
      <w:r w:rsidRPr="00EC6117">
        <w:rPr>
          <w:rFonts w:ascii="Arial" w:hAnsi="Arial" w:cs="Arial"/>
          <w:i/>
          <w:sz w:val="24"/>
          <w:szCs w:val="24"/>
        </w:rPr>
        <w:t>Glain</w:t>
      </w:r>
      <w:proofErr w:type="spellEnd"/>
      <w:r w:rsidRPr="00EC6117">
        <w:rPr>
          <w:rFonts w:ascii="Arial" w:hAnsi="Arial" w:cs="Arial"/>
          <w:i/>
          <w:sz w:val="24"/>
          <w:szCs w:val="24"/>
        </w:rPr>
        <w:t>-et-</w:t>
      </w:r>
      <w:proofErr w:type="spellStart"/>
      <w:r w:rsidRPr="00EC6117">
        <w:rPr>
          <w:rFonts w:ascii="Arial" w:hAnsi="Arial" w:cs="Arial"/>
          <w:i/>
          <w:sz w:val="24"/>
          <w:szCs w:val="24"/>
        </w:rPr>
        <w:t>Lienne</w:t>
      </w:r>
      <w:proofErr w:type="spellEnd"/>
      <w:r w:rsidRPr="00EC6117">
        <w:rPr>
          <w:rFonts w:ascii="Arial" w:hAnsi="Arial" w:cs="Arial"/>
          <w:i/>
          <w:sz w:val="24"/>
          <w:szCs w:val="24"/>
        </w:rPr>
        <w:t xml:space="preserve"> (1840-1940)</w:t>
      </w:r>
      <w:r>
        <w:rPr>
          <w:rFonts w:ascii="Arial" w:hAnsi="Arial" w:cs="Arial"/>
          <w:sz w:val="24"/>
          <w:szCs w:val="24"/>
        </w:rPr>
        <w:t>, 1982, n° 17, pp.7-33. [A]</w:t>
      </w:r>
    </w:p>
    <w:p w14:paraId="0E011AFA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 (et HAVENITH), </w:t>
      </w:r>
      <w:r w:rsidRPr="00BA7C15">
        <w:rPr>
          <w:rFonts w:ascii="Arial" w:hAnsi="Arial" w:cs="Arial"/>
          <w:i/>
          <w:sz w:val="24"/>
          <w:szCs w:val="24"/>
        </w:rPr>
        <w:t xml:space="preserve">À propos d’un article récent : le soi-disant « baron de </w:t>
      </w:r>
      <w:proofErr w:type="spellStart"/>
      <w:r w:rsidRPr="00BA7C15">
        <w:rPr>
          <w:rFonts w:ascii="Arial" w:hAnsi="Arial" w:cs="Arial"/>
          <w:i/>
          <w:sz w:val="24"/>
          <w:szCs w:val="24"/>
        </w:rPr>
        <w:t>Hüpsch</w:t>
      </w:r>
      <w:proofErr w:type="spellEnd"/>
      <w:r w:rsidRPr="00BA7C15">
        <w:rPr>
          <w:rFonts w:ascii="Arial" w:hAnsi="Arial" w:cs="Arial"/>
          <w:i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>, 1976, n° 4, p.38. [A]</w:t>
      </w:r>
    </w:p>
    <w:p w14:paraId="5B7496E6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« La place du </w:t>
      </w:r>
      <w:proofErr w:type="spellStart"/>
      <w:r>
        <w:rPr>
          <w:rFonts w:ascii="Arial" w:hAnsi="Arial" w:cs="Arial"/>
          <w:sz w:val="24"/>
          <w:szCs w:val="24"/>
        </w:rPr>
        <w:t>vieu</w:t>
      </w:r>
      <w:proofErr w:type="spellEnd"/>
      <w:r>
        <w:rPr>
          <w:rFonts w:ascii="Arial" w:hAnsi="Arial" w:cs="Arial"/>
          <w:sz w:val="24"/>
          <w:szCs w:val="24"/>
        </w:rPr>
        <w:t xml:space="preserve"> Château à la vielle Salm », 1977, n° 6, pp.53-57. [A]</w:t>
      </w:r>
    </w:p>
    <w:p w14:paraId="22CDEA98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EC6117">
        <w:rPr>
          <w:rFonts w:ascii="Arial" w:hAnsi="Arial" w:cs="Arial"/>
          <w:i/>
          <w:sz w:val="24"/>
          <w:szCs w:val="24"/>
        </w:rPr>
        <w:t>Au temps des loups dans la région de Lierneux</w:t>
      </w:r>
      <w:r>
        <w:rPr>
          <w:rFonts w:ascii="Arial" w:hAnsi="Arial" w:cs="Arial"/>
          <w:sz w:val="24"/>
          <w:szCs w:val="24"/>
        </w:rPr>
        <w:t>, 1978, n° 8, p.86 [V]</w:t>
      </w:r>
    </w:p>
    <w:p w14:paraId="50AD986B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EC6117">
        <w:rPr>
          <w:rFonts w:ascii="Arial" w:hAnsi="Arial" w:cs="Arial"/>
          <w:i/>
          <w:sz w:val="24"/>
          <w:szCs w:val="24"/>
        </w:rPr>
        <w:t xml:space="preserve">Au temps des pâturages communs. Un petit « traité de paix » entre </w:t>
      </w:r>
      <w:proofErr w:type="spellStart"/>
      <w:r w:rsidRPr="00EC6117">
        <w:rPr>
          <w:rFonts w:ascii="Arial" w:hAnsi="Arial" w:cs="Arial"/>
          <w:i/>
          <w:sz w:val="24"/>
          <w:szCs w:val="24"/>
        </w:rPr>
        <w:t>Rencheux</w:t>
      </w:r>
      <w:proofErr w:type="spellEnd"/>
      <w:r w:rsidRPr="00EC6117">
        <w:rPr>
          <w:rFonts w:ascii="Arial" w:hAnsi="Arial" w:cs="Arial"/>
          <w:i/>
          <w:sz w:val="24"/>
          <w:szCs w:val="24"/>
        </w:rPr>
        <w:t xml:space="preserve"> et Goronne en 1660</w:t>
      </w:r>
      <w:r>
        <w:rPr>
          <w:rFonts w:ascii="Arial" w:hAnsi="Arial" w:cs="Arial"/>
          <w:sz w:val="24"/>
          <w:szCs w:val="24"/>
        </w:rPr>
        <w:t>, 1978, n° 8, pp.67-69. [A]</w:t>
      </w:r>
    </w:p>
    <w:p w14:paraId="2EBD1A7D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BA7C15">
        <w:rPr>
          <w:rFonts w:ascii="Arial" w:hAnsi="Arial" w:cs="Arial"/>
          <w:i/>
          <w:sz w:val="24"/>
          <w:szCs w:val="24"/>
        </w:rPr>
        <w:t>Contribution à l’histoire de Grand-</w:t>
      </w:r>
      <w:proofErr w:type="spellStart"/>
      <w:r w:rsidRPr="00BA7C15">
        <w:rPr>
          <w:rFonts w:ascii="Arial" w:hAnsi="Arial" w:cs="Arial"/>
          <w:i/>
          <w:sz w:val="24"/>
          <w:szCs w:val="24"/>
        </w:rPr>
        <w:t>Halleux</w:t>
      </w:r>
      <w:proofErr w:type="spellEnd"/>
      <w:r w:rsidRPr="00BA7C15">
        <w:rPr>
          <w:rFonts w:ascii="Arial" w:hAnsi="Arial" w:cs="Arial"/>
          <w:i/>
          <w:sz w:val="24"/>
          <w:szCs w:val="24"/>
        </w:rPr>
        <w:t xml:space="preserve"> (suite et fin)</w:t>
      </w:r>
      <w:r>
        <w:rPr>
          <w:rFonts w:ascii="Arial" w:hAnsi="Arial" w:cs="Arial"/>
          <w:sz w:val="24"/>
          <w:szCs w:val="24"/>
        </w:rPr>
        <w:t>, 1982, n° 17, pp.34-78. [A]</w:t>
      </w:r>
    </w:p>
    <w:p w14:paraId="27ADEA2E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EC6117">
        <w:rPr>
          <w:rFonts w:ascii="Arial" w:hAnsi="Arial" w:cs="Arial"/>
          <w:i/>
          <w:sz w:val="24"/>
          <w:szCs w:val="24"/>
        </w:rPr>
        <w:t>Contribution à l’histoire de Grand-</w:t>
      </w:r>
      <w:proofErr w:type="spellStart"/>
      <w:r w:rsidRPr="00EC6117">
        <w:rPr>
          <w:rFonts w:ascii="Arial" w:hAnsi="Arial" w:cs="Arial"/>
          <w:i/>
          <w:sz w:val="24"/>
          <w:szCs w:val="24"/>
        </w:rPr>
        <w:t>Halleux</w:t>
      </w:r>
      <w:proofErr w:type="spellEnd"/>
      <w:r>
        <w:rPr>
          <w:rFonts w:ascii="Arial" w:hAnsi="Arial" w:cs="Arial"/>
          <w:sz w:val="24"/>
          <w:szCs w:val="24"/>
        </w:rPr>
        <w:t>, 1982, n° 16, pp.5-25. [A]</w:t>
      </w:r>
    </w:p>
    <w:p w14:paraId="55FDA619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BA7C15">
        <w:rPr>
          <w:rFonts w:ascii="Arial" w:hAnsi="Arial" w:cs="Arial"/>
          <w:i/>
          <w:sz w:val="24"/>
          <w:szCs w:val="24"/>
        </w:rPr>
        <w:t>Deux documents concernant Grand-</w:t>
      </w:r>
      <w:proofErr w:type="spellStart"/>
      <w:r w:rsidRPr="00BA7C15">
        <w:rPr>
          <w:rFonts w:ascii="Arial" w:hAnsi="Arial" w:cs="Arial"/>
          <w:i/>
          <w:sz w:val="24"/>
          <w:szCs w:val="24"/>
        </w:rPr>
        <w:t>Halleux</w:t>
      </w:r>
      <w:proofErr w:type="spellEnd"/>
      <w:r w:rsidRPr="00BA7C15">
        <w:rPr>
          <w:rFonts w:ascii="Arial" w:hAnsi="Arial" w:cs="Arial"/>
          <w:i/>
          <w:sz w:val="24"/>
          <w:szCs w:val="24"/>
        </w:rPr>
        <w:t xml:space="preserve"> vers 1800</w:t>
      </w:r>
      <w:r>
        <w:rPr>
          <w:rFonts w:ascii="Arial" w:hAnsi="Arial" w:cs="Arial"/>
          <w:sz w:val="24"/>
          <w:szCs w:val="24"/>
        </w:rPr>
        <w:t>, 1985, n° 23, pp.9-11. [A]</w:t>
      </w:r>
    </w:p>
    <w:p w14:paraId="7EDA008B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EC6117">
        <w:rPr>
          <w:rFonts w:ascii="Arial" w:hAnsi="Arial" w:cs="Arial"/>
          <w:i/>
          <w:sz w:val="24"/>
          <w:szCs w:val="24"/>
        </w:rPr>
        <w:t xml:space="preserve">Et les « jardins du roi de Rome » au </w:t>
      </w:r>
      <w:proofErr w:type="spellStart"/>
      <w:r w:rsidRPr="00EC6117">
        <w:rPr>
          <w:rFonts w:ascii="Arial" w:hAnsi="Arial" w:cs="Arial"/>
          <w:i/>
          <w:sz w:val="24"/>
          <w:szCs w:val="24"/>
        </w:rPr>
        <w:t>Grand-Bois</w:t>
      </w:r>
      <w:proofErr w:type="spellEnd"/>
      <w:r w:rsidRPr="00EC6117">
        <w:rPr>
          <w:rFonts w:ascii="Arial" w:hAnsi="Arial" w:cs="Arial"/>
          <w:i/>
          <w:sz w:val="24"/>
          <w:szCs w:val="24"/>
        </w:rPr>
        <w:t> ?</w:t>
      </w:r>
      <w:r>
        <w:rPr>
          <w:rFonts w:ascii="Arial" w:hAnsi="Arial" w:cs="Arial"/>
          <w:sz w:val="24"/>
          <w:szCs w:val="24"/>
        </w:rPr>
        <w:t>, 1977, n° 6, pp.39-40. [A]</w:t>
      </w:r>
    </w:p>
    <w:p w14:paraId="0C53D12E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EC6117">
        <w:rPr>
          <w:rFonts w:ascii="Arial" w:hAnsi="Arial" w:cs="Arial"/>
          <w:i/>
          <w:sz w:val="24"/>
          <w:szCs w:val="24"/>
        </w:rPr>
        <w:t>La « Vieille Caserne » de Vielsalm</w:t>
      </w:r>
      <w:r>
        <w:rPr>
          <w:rFonts w:ascii="Arial" w:hAnsi="Arial" w:cs="Arial"/>
          <w:sz w:val="24"/>
          <w:szCs w:val="24"/>
        </w:rPr>
        <w:t>, 1974, n° 1, pp.81-84. [A]</w:t>
      </w:r>
    </w:p>
    <w:p w14:paraId="068C8EC8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EC6117">
        <w:rPr>
          <w:rFonts w:ascii="Arial" w:hAnsi="Arial" w:cs="Arial"/>
          <w:i/>
          <w:sz w:val="24"/>
          <w:szCs w:val="24"/>
        </w:rPr>
        <w:t>La pierre tombale d’un comte de Salm découverte à Vielsalm en 1953</w:t>
      </w:r>
      <w:r>
        <w:rPr>
          <w:rFonts w:ascii="Arial" w:hAnsi="Arial" w:cs="Arial"/>
          <w:sz w:val="24"/>
          <w:szCs w:val="24"/>
        </w:rPr>
        <w:t>, 1979, n° 10, pp.51-55. [A]</w:t>
      </w:r>
    </w:p>
    <w:p w14:paraId="594E438E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EC6117">
        <w:rPr>
          <w:rFonts w:ascii="Arial" w:hAnsi="Arial" w:cs="Arial"/>
          <w:i/>
          <w:sz w:val="24"/>
          <w:szCs w:val="24"/>
        </w:rPr>
        <w:t>La pierre tombale d’une comtesse de Salm à Vielsalm</w:t>
      </w:r>
      <w:r>
        <w:rPr>
          <w:rFonts w:ascii="Arial" w:hAnsi="Arial" w:cs="Arial"/>
          <w:sz w:val="24"/>
          <w:szCs w:val="24"/>
        </w:rPr>
        <w:t>, 1977, n° 7, pp.69-70 [A]</w:t>
      </w:r>
    </w:p>
    <w:p w14:paraId="2A828191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EC6117">
        <w:rPr>
          <w:rFonts w:ascii="Arial" w:hAnsi="Arial" w:cs="Arial"/>
          <w:i/>
          <w:sz w:val="24"/>
          <w:szCs w:val="24"/>
        </w:rPr>
        <w:t xml:space="preserve">Le chevalier de </w:t>
      </w:r>
      <w:proofErr w:type="spellStart"/>
      <w:r w:rsidRPr="00EC6117">
        <w:rPr>
          <w:rFonts w:ascii="Arial" w:hAnsi="Arial" w:cs="Arial"/>
          <w:i/>
          <w:sz w:val="24"/>
          <w:szCs w:val="24"/>
        </w:rPr>
        <w:t>Hennuy</w:t>
      </w:r>
      <w:proofErr w:type="spellEnd"/>
      <w:r>
        <w:rPr>
          <w:rFonts w:ascii="Arial" w:hAnsi="Arial" w:cs="Arial"/>
          <w:sz w:val="24"/>
          <w:szCs w:val="24"/>
        </w:rPr>
        <w:t>, 1978, n° 8, pp.18-19. [A]</w:t>
      </w:r>
    </w:p>
    <w:p w14:paraId="6BB16F7D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REMACLE Gaston, Les deux « </w:t>
      </w:r>
      <w:proofErr w:type="spellStart"/>
      <w:r>
        <w:rPr>
          <w:rFonts w:ascii="Arial" w:hAnsi="Arial" w:cs="Arial"/>
          <w:sz w:val="24"/>
          <w:szCs w:val="24"/>
        </w:rPr>
        <w:t>chateaux</w:t>
      </w:r>
      <w:proofErr w:type="spellEnd"/>
      <w:r>
        <w:rPr>
          <w:rFonts w:ascii="Arial" w:hAnsi="Arial" w:cs="Arial"/>
          <w:sz w:val="24"/>
          <w:szCs w:val="24"/>
        </w:rPr>
        <w:t xml:space="preserve"> » de </w:t>
      </w:r>
      <w:proofErr w:type="spellStart"/>
      <w:r>
        <w:rPr>
          <w:rFonts w:ascii="Arial" w:hAnsi="Arial" w:cs="Arial"/>
          <w:sz w:val="24"/>
          <w:szCs w:val="24"/>
        </w:rPr>
        <w:t>Gouvy</w:t>
      </w:r>
      <w:proofErr w:type="spellEnd"/>
      <w:r>
        <w:rPr>
          <w:rFonts w:ascii="Arial" w:hAnsi="Arial" w:cs="Arial"/>
          <w:sz w:val="24"/>
          <w:szCs w:val="24"/>
        </w:rPr>
        <w:t>, 1977, n° 6, pp.18-22. [A]</w:t>
      </w:r>
    </w:p>
    <w:p w14:paraId="110F0A1F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EC6117">
        <w:rPr>
          <w:rFonts w:ascii="Arial" w:hAnsi="Arial" w:cs="Arial"/>
          <w:i/>
          <w:sz w:val="24"/>
          <w:szCs w:val="24"/>
        </w:rPr>
        <w:t>Les notaires de Salm et Vielsalm</w:t>
      </w:r>
      <w:r>
        <w:rPr>
          <w:rFonts w:ascii="Arial" w:hAnsi="Arial" w:cs="Arial"/>
          <w:sz w:val="24"/>
          <w:szCs w:val="24"/>
        </w:rPr>
        <w:t>, 1974, n° 1, pp.31-38. [A]</w:t>
      </w:r>
    </w:p>
    <w:p w14:paraId="0903F68C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EC6117">
        <w:rPr>
          <w:rFonts w:ascii="Arial" w:hAnsi="Arial" w:cs="Arial"/>
          <w:i/>
          <w:sz w:val="24"/>
          <w:szCs w:val="24"/>
        </w:rPr>
        <w:t>Notes extraites des hebdomadaires L’Organe de Vielsalm et l’Annonce de Stavelot</w:t>
      </w:r>
      <w:r>
        <w:rPr>
          <w:rFonts w:ascii="Arial" w:hAnsi="Arial" w:cs="Arial"/>
          <w:sz w:val="24"/>
          <w:szCs w:val="24"/>
        </w:rPr>
        <w:t>, 1981, n° 14, pp.5-37. [A]</w:t>
      </w:r>
    </w:p>
    <w:p w14:paraId="7815FD92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60710D">
        <w:rPr>
          <w:rFonts w:ascii="Arial" w:hAnsi="Arial" w:cs="Arial"/>
          <w:i/>
          <w:sz w:val="24"/>
          <w:szCs w:val="24"/>
        </w:rPr>
        <w:t xml:space="preserve">Relations d’affaires sous l’ancien régime. Mise en cheptel, </w:t>
      </w:r>
      <w:proofErr w:type="spellStart"/>
      <w:r w:rsidRPr="0060710D">
        <w:rPr>
          <w:rFonts w:ascii="Arial" w:hAnsi="Arial" w:cs="Arial"/>
          <w:i/>
          <w:sz w:val="24"/>
          <w:szCs w:val="24"/>
        </w:rPr>
        <w:t>couvrechef</w:t>
      </w:r>
      <w:proofErr w:type="spellEnd"/>
      <w:r w:rsidRPr="0060710D">
        <w:rPr>
          <w:rFonts w:ascii="Arial" w:hAnsi="Arial" w:cs="Arial"/>
          <w:i/>
          <w:sz w:val="24"/>
          <w:szCs w:val="24"/>
        </w:rPr>
        <w:t xml:space="preserve"> et mise en </w:t>
      </w:r>
      <w:proofErr w:type="spellStart"/>
      <w:r w:rsidRPr="0060710D">
        <w:rPr>
          <w:rFonts w:ascii="Arial" w:hAnsi="Arial" w:cs="Arial"/>
          <w:i/>
          <w:sz w:val="24"/>
          <w:szCs w:val="24"/>
        </w:rPr>
        <w:t>habot</w:t>
      </w:r>
      <w:proofErr w:type="spellEnd"/>
      <w:r>
        <w:rPr>
          <w:rFonts w:ascii="Arial" w:hAnsi="Arial" w:cs="Arial"/>
          <w:sz w:val="24"/>
          <w:szCs w:val="24"/>
        </w:rPr>
        <w:t>, 1997, n° 46, pp.98-101.</w:t>
      </w:r>
    </w:p>
    <w:p w14:paraId="7EADCA63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EC6117">
        <w:rPr>
          <w:rFonts w:ascii="Arial" w:hAnsi="Arial" w:cs="Arial"/>
          <w:i/>
          <w:sz w:val="24"/>
          <w:szCs w:val="24"/>
        </w:rPr>
        <w:t>Sous l’occupation française</w:t>
      </w:r>
      <w:r>
        <w:rPr>
          <w:rFonts w:ascii="Arial" w:hAnsi="Arial" w:cs="Arial"/>
          <w:sz w:val="24"/>
          <w:szCs w:val="24"/>
        </w:rPr>
        <w:t>, 1979, n° 11, pp.100-101. [V]</w:t>
      </w:r>
    </w:p>
    <w:p w14:paraId="6C3A3E02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EC6117">
        <w:rPr>
          <w:rFonts w:ascii="Arial" w:hAnsi="Arial" w:cs="Arial"/>
          <w:i/>
          <w:sz w:val="24"/>
          <w:szCs w:val="24"/>
        </w:rPr>
        <w:t>Sur la « Vieille caserne » de Vielsalm</w:t>
      </w:r>
      <w:r>
        <w:rPr>
          <w:rFonts w:ascii="Arial" w:hAnsi="Arial" w:cs="Arial"/>
          <w:sz w:val="24"/>
          <w:szCs w:val="24"/>
        </w:rPr>
        <w:t>, 1975, n° 2, p.46. [A]</w:t>
      </w:r>
    </w:p>
    <w:p w14:paraId="1169D149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BA7C15">
        <w:rPr>
          <w:rFonts w:ascii="Arial" w:hAnsi="Arial" w:cs="Arial"/>
          <w:i/>
          <w:sz w:val="24"/>
          <w:szCs w:val="24"/>
        </w:rPr>
        <w:t>Sur les biens du comte de Salm, vers 1800, à Salm-en-Ardenne</w:t>
      </w:r>
      <w:r>
        <w:rPr>
          <w:rFonts w:ascii="Arial" w:hAnsi="Arial" w:cs="Arial"/>
          <w:sz w:val="24"/>
          <w:szCs w:val="24"/>
        </w:rPr>
        <w:t>, 1984, n°21, pp.32-64. [A]</w:t>
      </w:r>
    </w:p>
    <w:p w14:paraId="238E890E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BA7C15">
        <w:rPr>
          <w:rFonts w:ascii="Arial" w:hAnsi="Arial" w:cs="Arial"/>
          <w:i/>
          <w:sz w:val="24"/>
          <w:szCs w:val="24"/>
        </w:rPr>
        <w:t>Un différend entre les manants de Salm et leur seigneur au XV</w:t>
      </w:r>
      <w:r>
        <w:rPr>
          <w:rFonts w:ascii="Arial" w:hAnsi="Arial" w:cs="Arial"/>
          <w:i/>
          <w:sz w:val="24"/>
          <w:szCs w:val="24"/>
        </w:rPr>
        <w:t>I</w:t>
      </w:r>
      <w:r w:rsidRPr="00BA7C15">
        <w:rPr>
          <w:rFonts w:ascii="Arial" w:hAnsi="Arial" w:cs="Arial"/>
          <w:i/>
          <w:sz w:val="24"/>
          <w:szCs w:val="24"/>
        </w:rPr>
        <w:t>e siècle</w:t>
      </w:r>
      <w:r>
        <w:rPr>
          <w:rFonts w:ascii="Arial" w:hAnsi="Arial" w:cs="Arial"/>
          <w:sz w:val="24"/>
          <w:szCs w:val="24"/>
        </w:rPr>
        <w:t>, 1982, n° 16, p.32-33. [A]</w:t>
      </w:r>
    </w:p>
    <w:p w14:paraId="2E2CA605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EC6117">
        <w:rPr>
          <w:rFonts w:ascii="Arial" w:hAnsi="Arial" w:cs="Arial"/>
          <w:i/>
          <w:sz w:val="24"/>
          <w:szCs w:val="24"/>
        </w:rPr>
        <w:t>Un document concernant la possession du comté de Salm</w:t>
      </w:r>
      <w:r>
        <w:rPr>
          <w:rFonts w:ascii="Arial" w:hAnsi="Arial" w:cs="Arial"/>
          <w:sz w:val="24"/>
          <w:szCs w:val="24"/>
        </w:rPr>
        <w:t>, 1974, n° 1, pp.47-53. [A]</w:t>
      </w:r>
    </w:p>
    <w:p w14:paraId="01E9CFAF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Louis, </w:t>
      </w:r>
      <w:r w:rsidRPr="00BA7C15">
        <w:rPr>
          <w:rFonts w:ascii="Arial" w:hAnsi="Arial" w:cs="Arial"/>
          <w:i/>
          <w:sz w:val="24"/>
          <w:szCs w:val="24"/>
        </w:rPr>
        <w:t xml:space="preserve">Le procès de Gros Jean </w:t>
      </w:r>
      <w:proofErr w:type="spellStart"/>
      <w:r w:rsidRPr="00BA7C15">
        <w:rPr>
          <w:rFonts w:ascii="Arial" w:hAnsi="Arial" w:cs="Arial"/>
          <w:i/>
          <w:sz w:val="24"/>
          <w:szCs w:val="24"/>
        </w:rPr>
        <w:t>Wierot</w:t>
      </w:r>
      <w:proofErr w:type="spellEnd"/>
      <w:r w:rsidRPr="00BA7C15">
        <w:rPr>
          <w:rFonts w:ascii="Arial" w:hAnsi="Arial" w:cs="Arial"/>
          <w:i/>
          <w:sz w:val="24"/>
          <w:szCs w:val="24"/>
        </w:rPr>
        <w:t xml:space="preserve"> de Goronne (</w:t>
      </w:r>
      <w:proofErr w:type="spellStart"/>
      <w:r w:rsidRPr="00BA7C15">
        <w:rPr>
          <w:rFonts w:ascii="Arial" w:hAnsi="Arial" w:cs="Arial"/>
          <w:i/>
          <w:sz w:val="24"/>
          <w:szCs w:val="24"/>
        </w:rPr>
        <w:t>Arbrefontaine</w:t>
      </w:r>
      <w:proofErr w:type="spellEnd"/>
      <w:r w:rsidRPr="00BA7C15">
        <w:rPr>
          <w:rFonts w:ascii="Arial" w:hAnsi="Arial" w:cs="Arial"/>
          <w:i/>
          <w:sz w:val="24"/>
          <w:szCs w:val="24"/>
        </w:rPr>
        <w:t>) en novembre 1571</w:t>
      </w:r>
      <w:r>
        <w:rPr>
          <w:rFonts w:ascii="Arial" w:hAnsi="Arial" w:cs="Arial"/>
          <w:sz w:val="24"/>
          <w:szCs w:val="24"/>
        </w:rPr>
        <w:t>, 1975, n° 3, pp.45-62. [A]</w:t>
      </w:r>
    </w:p>
    <w:p w14:paraId="01D11317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SLOSSE Pierre, </w:t>
      </w:r>
      <w:r w:rsidRPr="00BA7C15">
        <w:rPr>
          <w:rFonts w:ascii="Arial" w:hAnsi="Arial" w:cs="Arial"/>
          <w:i/>
          <w:sz w:val="24"/>
          <w:szCs w:val="24"/>
        </w:rPr>
        <w:t xml:space="preserve">Un personnage hors du commun séjourne à </w:t>
      </w:r>
      <w:proofErr w:type="spellStart"/>
      <w:r w:rsidRPr="00BA7C15">
        <w:rPr>
          <w:rFonts w:ascii="Arial" w:hAnsi="Arial" w:cs="Arial"/>
          <w:i/>
          <w:sz w:val="24"/>
          <w:szCs w:val="24"/>
        </w:rPr>
        <w:t>Salmchâteau</w:t>
      </w:r>
      <w:proofErr w:type="spellEnd"/>
      <w:r w:rsidRPr="00BA7C15">
        <w:rPr>
          <w:rFonts w:ascii="Arial" w:hAnsi="Arial" w:cs="Arial"/>
          <w:i/>
          <w:sz w:val="24"/>
          <w:szCs w:val="24"/>
        </w:rPr>
        <w:t xml:space="preserve"> : Duncan Davidson of </w:t>
      </w:r>
      <w:proofErr w:type="spellStart"/>
      <w:r w:rsidRPr="00BA7C15">
        <w:rPr>
          <w:rFonts w:ascii="Arial" w:hAnsi="Arial" w:cs="Arial"/>
          <w:i/>
          <w:sz w:val="24"/>
          <w:szCs w:val="24"/>
        </w:rPr>
        <w:t>Tulloch</w:t>
      </w:r>
      <w:proofErr w:type="spellEnd"/>
      <w:r>
        <w:rPr>
          <w:rFonts w:ascii="Arial" w:hAnsi="Arial" w:cs="Arial"/>
          <w:sz w:val="24"/>
          <w:szCs w:val="24"/>
        </w:rPr>
        <w:t>, 1989, n° 31, pp.80-83. [A]</w:t>
      </w:r>
    </w:p>
    <w:p w14:paraId="4CD61AC5" w14:textId="77777777" w:rsidR="00CB743F" w:rsidRDefault="00CB743F" w:rsidP="00E9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TOUBON Joseph, Comment intégrer les Cantons de l’Est à la Belgiqu</w:t>
      </w:r>
      <w:r w:rsidR="00A4124C">
        <w:rPr>
          <w:rFonts w:ascii="Arial" w:hAnsi="Arial" w:cs="Arial"/>
          <w:sz w:val="24"/>
          <w:szCs w:val="24"/>
        </w:rPr>
        <w:t xml:space="preserve">e ? n° </w:t>
      </w:r>
      <w:r>
        <w:rPr>
          <w:rFonts w:ascii="Arial" w:hAnsi="Arial" w:cs="Arial"/>
          <w:sz w:val="24"/>
          <w:szCs w:val="24"/>
        </w:rPr>
        <w:t>81, pp. 5-14</w:t>
      </w:r>
    </w:p>
    <w:p w14:paraId="4CCDD7FE" w14:textId="77777777" w:rsidR="00CB743F" w:rsidRDefault="00CB743F" w:rsidP="00E913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TOUBON Joseph, Les débuts difficiles de l’annexion française du can</w:t>
      </w:r>
      <w:r w:rsidR="00A4124C">
        <w:rPr>
          <w:rFonts w:ascii="Arial" w:hAnsi="Arial" w:cs="Arial"/>
          <w:sz w:val="24"/>
          <w:szCs w:val="24"/>
        </w:rPr>
        <w:t xml:space="preserve">ton de Vielsalm, en 1796-1797 n° </w:t>
      </w:r>
      <w:r>
        <w:rPr>
          <w:rFonts w:ascii="Arial" w:hAnsi="Arial" w:cs="Arial"/>
          <w:sz w:val="24"/>
          <w:szCs w:val="24"/>
        </w:rPr>
        <w:t>79, p.56</w:t>
      </w:r>
    </w:p>
    <w:p w14:paraId="0FE41B12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TOUBON Joseph, Poteau (Vielsalm), </w:t>
      </w:r>
      <w:r w:rsidRPr="00685249">
        <w:rPr>
          <w:rFonts w:ascii="Arial" w:hAnsi="Arial" w:cs="Arial"/>
          <w:i/>
          <w:sz w:val="24"/>
          <w:szCs w:val="24"/>
        </w:rPr>
        <w:t>un différend frontalier résolu en…1998</w:t>
      </w:r>
      <w:r>
        <w:rPr>
          <w:rFonts w:ascii="Arial" w:hAnsi="Arial" w:cs="Arial"/>
          <w:sz w:val="24"/>
          <w:szCs w:val="24"/>
        </w:rPr>
        <w:t>, 2000, n° 53, pp.89-93.</w:t>
      </w:r>
    </w:p>
    <w:p w14:paraId="3CEF3551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TOUBON Joseph, </w:t>
      </w:r>
      <w:r w:rsidRPr="00BA7C15">
        <w:rPr>
          <w:rFonts w:ascii="Arial" w:hAnsi="Arial" w:cs="Arial"/>
          <w:i/>
          <w:sz w:val="24"/>
          <w:szCs w:val="24"/>
        </w:rPr>
        <w:t>Un hameau disparu de Petit-</w:t>
      </w:r>
      <w:proofErr w:type="spellStart"/>
      <w:r w:rsidRPr="00BA7C15">
        <w:rPr>
          <w:rFonts w:ascii="Arial" w:hAnsi="Arial" w:cs="Arial"/>
          <w:i/>
          <w:sz w:val="24"/>
          <w:szCs w:val="24"/>
        </w:rPr>
        <w:t>Thier</w:t>
      </w:r>
      <w:proofErr w:type="spellEnd"/>
      <w:r w:rsidRPr="00BA7C15">
        <w:rPr>
          <w:rFonts w:ascii="Arial" w:hAnsi="Arial" w:cs="Arial"/>
          <w:i/>
          <w:sz w:val="24"/>
          <w:szCs w:val="24"/>
        </w:rPr>
        <w:t> : Mon Legros</w:t>
      </w:r>
      <w:r>
        <w:rPr>
          <w:rFonts w:ascii="Arial" w:hAnsi="Arial" w:cs="Arial"/>
          <w:sz w:val="24"/>
          <w:szCs w:val="24"/>
        </w:rPr>
        <w:t>, 1991, n° 34, pp.75-84. [A]</w:t>
      </w:r>
    </w:p>
    <w:p w14:paraId="3FDD2B9C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URBAN </w:t>
      </w:r>
      <w:proofErr w:type="spellStart"/>
      <w:r>
        <w:rPr>
          <w:rFonts w:ascii="Arial" w:hAnsi="Arial" w:cs="Arial"/>
          <w:sz w:val="24"/>
          <w:szCs w:val="24"/>
        </w:rPr>
        <w:t>MUDr</w:t>
      </w:r>
      <w:proofErr w:type="spellEnd"/>
      <w:r>
        <w:rPr>
          <w:rFonts w:ascii="Arial" w:hAnsi="Arial" w:cs="Arial"/>
          <w:sz w:val="24"/>
          <w:szCs w:val="24"/>
        </w:rPr>
        <w:t xml:space="preserve"> Jiri, </w:t>
      </w:r>
      <w:r w:rsidRPr="00BA7C15">
        <w:rPr>
          <w:rFonts w:ascii="Arial" w:hAnsi="Arial" w:cs="Arial"/>
          <w:i/>
          <w:sz w:val="24"/>
          <w:szCs w:val="24"/>
        </w:rPr>
        <w:t>L’</w:t>
      </w:r>
      <w:proofErr w:type="spellStart"/>
      <w:r w:rsidRPr="00BA7C15">
        <w:rPr>
          <w:rFonts w:ascii="Arial" w:hAnsi="Arial" w:cs="Arial"/>
          <w:i/>
          <w:sz w:val="24"/>
          <w:szCs w:val="24"/>
        </w:rPr>
        <w:t>altgraf</w:t>
      </w:r>
      <w:proofErr w:type="spellEnd"/>
      <w:r w:rsidRPr="00BA7C15">
        <w:rPr>
          <w:rFonts w:ascii="Arial" w:hAnsi="Arial" w:cs="Arial"/>
          <w:i/>
          <w:sz w:val="24"/>
          <w:szCs w:val="24"/>
        </w:rPr>
        <w:t xml:space="preserve"> Hugo de Salm-</w:t>
      </w:r>
      <w:proofErr w:type="spellStart"/>
      <w:r w:rsidRPr="00BA7C15">
        <w:rPr>
          <w:rFonts w:ascii="Arial" w:hAnsi="Arial" w:cs="Arial"/>
          <w:i/>
          <w:sz w:val="24"/>
          <w:szCs w:val="24"/>
        </w:rPr>
        <w:t>Reifferscheid</w:t>
      </w:r>
      <w:proofErr w:type="spellEnd"/>
      <w:r w:rsidRPr="00BA7C15">
        <w:rPr>
          <w:rFonts w:ascii="Arial" w:hAnsi="Arial" w:cs="Arial"/>
          <w:i/>
          <w:sz w:val="24"/>
          <w:szCs w:val="24"/>
        </w:rPr>
        <w:t xml:space="preserve"> (1778-1836) précurseur de la spéléologie en Moravie</w:t>
      </w:r>
      <w:r>
        <w:rPr>
          <w:rFonts w:ascii="Arial" w:hAnsi="Arial" w:cs="Arial"/>
          <w:sz w:val="24"/>
          <w:szCs w:val="24"/>
        </w:rPr>
        <w:t>, 1989, n° 29, pp.26-29. [A]</w:t>
      </w:r>
    </w:p>
    <w:p w14:paraId="22DEC894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 w:rsidRPr="003800C3">
        <w:rPr>
          <w:rFonts w:ascii="Arial" w:hAnsi="Arial" w:cs="Arial"/>
          <w:sz w:val="24"/>
          <w:szCs w:val="24"/>
        </w:rPr>
        <w:t>VAL du GLAIN</w:t>
      </w:r>
      <w:r>
        <w:rPr>
          <w:rFonts w:ascii="Arial" w:hAnsi="Arial" w:cs="Arial"/>
          <w:sz w:val="24"/>
          <w:szCs w:val="24"/>
        </w:rPr>
        <w:t xml:space="preserve">, </w:t>
      </w:r>
      <w:r w:rsidRPr="00684218">
        <w:rPr>
          <w:rFonts w:ascii="Arial" w:hAnsi="Arial" w:cs="Arial"/>
          <w:i/>
          <w:sz w:val="24"/>
          <w:szCs w:val="24"/>
        </w:rPr>
        <w:t>Au fil des lectures : Salm à Bruxelles…[V]</w:t>
      </w:r>
      <w:r>
        <w:rPr>
          <w:rFonts w:ascii="Arial" w:hAnsi="Arial" w:cs="Arial"/>
          <w:sz w:val="24"/>
          <w:szCs w:val="24"/>
        </w:rPr>
        <w:t>, n° 68, p.85</w:t>
      </w:r>
    </w:p>
    <w:p w14:paraId="57C1A57D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WARNOTTE Albert, </w:t>
      </w:r>
      <w:r w:rsidRPr="00BA7C15">
        <w:rPr>
          <w:rFonts w:ascii="Arial" w:hAnsi="Arial" w:cs="Arial"/>
          <w:i/>
          <w:sz w:val="24"/>
          <w:szCs w:val="24"/>
        </w:rPr>
        <w:t>La guerre des paysans ou « </w:t>
      </w:r>
      <w:proofErr w:type="spellStart"/>
      <w:r w:rsidRPr="00BA7C15">
        <w:rPr>
          <w:rFonts w:ascii="Arial" w:hAnsi="Arial" w:cs="Arial"/>
          <w:i/>
          <w:sz w:val="24"/>
          <w:szCs w:val="24"/>
        </w:rPr>
        <w:t>Klepelkrich</w:t>
      </w:r>
      <w:proofErr w:type="spellEnd"/>
      <w:r w:rsidRPr="00BA7C15">
        <w:rPr>
          <w:rFonts w:ascii="Arial" w:hAnsi="Arial" w:cs="Arial"/>
          <w:i/>
          <w:sz w:val="24"/>
          <w:szCs w:val="24"/>
        </w:rPr>
        <w:t> » en Haute-Ardenne</w:t>
      </w:r>
      <w:r>
        <w:rPr>
          <w:rFonts w:ascii="Arial" w:hAnsi="Arial" w:cs="Arial"/>
          <w:sz w:val="24"/>
          <w:szCs w:val="24"/>
        </w:rPr>
        <w:t>, 1978, n° 9, pp.147-164. [A]</w:t>
      </w:r>
    </w:p>
    <w:p w14:paraId="3AF69071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WARNOTTE Albert, </w:t>
      </w:r>
      <w:r w:rsidRPr="00BA7C15">
        <w:rPr>
          <w:rFonts w:ascii="Arial" w:hAnsi="Arial" w:cs="Arial"/>
          <w:i/>
          <w:sz w:val="24"/>
          <w:szCs w:val="24"/>
        </w:rPr>
        <w:t>La guerre des paysans ou « </w:t>
      </w:r>
      <w:proofErr w:type="spellStart"/>
      <w:r w:rsidRPr="00BA7C15">
        <w:rPr>
          <w:rFonts w:ascii="Arial" w:hAnsi="Arial" w:cs="Arial"/>
          <w:i/>
          <w:sz w:val="24"/>
          <w:szCs w:val="24"/>
        </w:rPr>
        <w:t>Klepelkrich</w:t>
      </w:r>
      <w:proofErr w:type="spellEnd"/>
      <w:r w:rsidRPr="00BA7C15">
        <w:rPr>
          <w:rFonts w:ascii="Arial" w:hAnsi="Arial" w:cs="Arial"/>
          <w:i/>
          <w:sz w:val="24"/>
          <w:szCs w:val="24"/>
        </w:rPr>
        <w:t> » en Haute-Ardenne (suite)</w:t>
      </w:r>
      <w:r>
        <w:rPr>
          <w:rFonts w:ascii="Arial" w:hAnsi="Arial" w:cs="Arial"/>
          <w:sz w:val="24"/>
          <w:szCs w:val="24"/>
        </w:rPr>
        <w:t>, 1979, n° 10, pp.36-50. [A]</w:t>
      </w:r>
    </w:p>
    <w:p w14:paraId="20100556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WEBER </w:t>
      </w:r>
      <w:proofErr w:type="spellStart"/>
      <w:r>
        <w:rPr>
          <w:rFonts w:ascii="Arial" w:hAnsi="Arial" w:cs="Arial"/>
          <w:sz w:val="24"/>
          <w:szCs w:val="24"/>
        </w:rPr>
        <w:t>Jean-Pol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A7C15">
        <w:rPr>
          <w:rFonts w:ascii="Arial" w:hAnsi="Arial" w:cs="Arial"/>
          <w:i/>
          <w:sz w:val="24"/>
          <w:szCs w:val="24"/>
        </w:rPr>
        <w:t>À propos du canal Meuse-Moselle et des industries salmiennes</w:t>
      </w:r>
      <w:r>
        <w:rPr>
          <w:rFonts w:ascii="Arial" w:hAnsi="Arial" w:cs="Arial"/>
          <w:sz w:val="24"/>
          <w:szCs w:val="24"/>
        </w:rPr>
        <w:t>, 1977, n° 7, p.76. [L]</w:t>
      </w:r>
    </w:p>
    <w:p w14:paraId="21A97642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WEBER </w:t>
      </w:r>
      <w:proofErr w:type="spellStart"/>
      <w:r>
        <w:rPr>
          <w:rFonts w:ascii="Arial" w:hAnsi="Arial" w:cs="Arial"/>
          <w:sz w:val="24"/>
          <w:szCs w:val="24"/>
        </w:rPr>
        <w:t>Jean-Pol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A7C15">
        <w:rPr>
          <w:rFonts w:ascii="Arial" w:hAnsi="Arial" w:cs="Arial"/>
          <w:i/>
          <w:sz w:val="24"/>
          <w:szCs w:val="24"/>
        </w:rPr>
        <w:t xml:space="preserve">Christophe </w:t>
      </w:r>
      <w:proofErr w:type="spellStart"/>
      <w:r w:rsidRPr="00BA7C15">
        <w:rPr>
          <w:rFonts w:ascii="Arial" w:hAnsi="Arial" w:cs="Arial"/>
          <w:i/>
          <w:sz w:val="24"/>
          <w:szCs w:val="24"/>
        </w:rPr>
        <w:t>Lamberty</w:t>
      </w:r>
      <w:proofErr w:type="spellEnd"/>
      <w:r w:rsidRPr="00BA7C15">
        <w:rPr>
          <w:rFonts w:ascii="Arial" w:hAnsi="Arial" w:cs="Arial"/>
          <w:i/>
          <w:sz w:val="24"/>
          <w:szCs w:val="24"/>
        </w:rPr>
        <w:t xml:space="preserve"> (1787-1864), négociant à Vielsal</w:t>
      </w:r>
      <w:r>
        <w:rPr>
          <w:rFonts w:ascii="Arial" w:hAnsi="Arial" w:cs="Arial"/>
          <w:i/>
          <w:sz w:val="24"/>
          <w:szCs w:val="24"/>
        </w:rPr>
        <w:t>m</w:t>
      </w:r>
      <w:r w:rsidRPr="00BA7C15">
        <w:rPr>
          <w:rFonts w:ascii="Arial" w:hAnsi="Arial" w:cs="Arial"/>
          <w:i/>
          <w:sz w:val="24"/>
          <w:szCs w:val="24"/>
        </w:rPr>
        <w:t>, et le canal Meuse-Moselle</w:t>
      </w:r>
      <w:r>
        <w:rPr>
          <w:rFonts w:ascii="Arial" w:hAnsi="Arial" w:cs="Arial"/>
          <w:sz w:val="24"/>
          <w:szCs w:val="24"/>
        </w:rPr>
        <w:t>, 1978, n° 8, pp.26-29. [A]</w:t>
      </w:r>
    </w:p>
    <w:p w14:paraId="7D2A766C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WEBER </w:t>
      </w:r>
      <w:proofErr w:type="spellStart"/>
      <w:r>
        <w:rPr>
          <w:rFonts w:ascii="Arial" w:hAnsi="Arial" w:cs="Arial"/>
          <w:sz w:val="24"/>
          <w:szCs w:val="24"/>
        </w:rPr>
        <w:t>Jean-Pol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A7C15">
        <w:rPr>
          <w:rFonts w:ascii="Arial" w:hAnsi="Arial" w:cs="Arial"/>
          <w:i/>
          <w:sz w:val="24"/>
          <w:szCs w:val="24"/>
        </w:rPr>
        <w:t>Un canal de jonction Meuse-Moselle sous le régime hollandais ?</w:t>
      </w:r>
      <w:r>
        <w:rPr>
          <w:rFonts w:ascii="Arial" w:hAnsi="Arial" w:cs="Arial"/>
          <w:sz w:val="24"/>
          <w:szCs w:val="24"/>
        </w:rPr>
        <w:t>, 1979, n° 10, pp.56-70. [A]</w:t>
      </w:r>
    </w:p>
    <w:p w14:paraId="610E1321" w14:textId="77777777" w:rsidR="00CB743F" w:rsidRDefault="00CB743F" w:rsidP="00034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WEBER </w:t>
      </w:r>
      <w:proofErr w:type="spellStart"/>
      <w:r>
        <w:rPr>
          <w:rFonts w:ascii="Arial" w:hAnsi="Arial" w:cs="Arial"/>
          <w:sz w:val="24"/>
          <w:szCs w:val="24"/>
        </w:rPr>
        <w:t>Jean-Pol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A7C15">
        <w:rPr>
          <w:rFonts w:ascii="Arial" w:hAnsi="Arial" w:cs="Arial"/>
          <w:i/>
          <w:sz w:val="24"/>
          <w:szCs w:val="24"/>
        </w:rPr>
        <w:t>Un canal de jonction Meuse-Moselle sous le régime hollandais ? Deuxième partie</w:t>
      </w:r>
      <w:r>
        <w:rPr>
          <w:rFonts w:ascii="Arial" w:hAnsi="Arial" w:cs="Arial"/>
          <w:sz w:val="24"/>
          <w:szCs w:val="24"/>
        </w:rPr>
        <w:t>, 1979, n° 11, pp.34-61. [A]</w:t>
      </w:r>
    </w:p>
    <w:p w14:paraId="7400C99A" w14:textId="77777777" w:rsidR="00CB743F" w:rsidRPr="00ED2DD3" w:rsidRDefault="00CB743F" w:rsidP="00E9131C">
      <w:pPr>
        <w:rPr>
          <w:rFonts w:ascii="Arial" w:hAnsi="Arial" w:cs="Arial"/>
          <w:sz w:val="24"/>
          <w:szCs w:val="24"/>
        </w:rPr>
      </w:pPr>
      <w:r w:rsidRPr="00ED2DD3">
        <w:rPr>
          <w:rFonts w:ascii="Arial" w:hAnsi="Arial" w:cs="Arial"/>
          <w:sz w:val="24"/>
          <w:szCs w:val="24"/>
        </w:rPr>
        <w:t>WILLEM Guy</w:t>
      </w:r>
      <w:r w:rsidR="00A4124C">
        <w:rPr>
          <w:rFonts w:ascii="Arial" w:hAnsi="Arial" w:cs="Arial"/>
          <w:sz w:val="24"/>
          <w:szCs w:val="24"/>
        </w:rPr>
        <w:t xml:space="preserve">, Du football n° </w:t>
      </w:r>
      <w:r>
        <w:rPr>
          <w:rFonts w:ascii="Arial" w:hAnsi="Arial" w:cs="Arial"/>
          <w:sz w:val="24"/>
          <w:szCs w:val="24"/>
        </w:rPr>
        <w:t>81, pp. 15-29</w:t>
      </w:r>
    </w:p>
    <w:p w14:paraId="5D43195F" w14:textId="77777777" w:rsidR="00CB743F" w:rsidRPr="0009355E" w:rsidRDefault="00CB743F" w:rsidP="00E9131C">
      <w:pPr>
        <w:rPr>
          <w:rFonts w:ascii="Arial" w:hAnsi="Arial" w:cs="Arial"/>
          <w:sz w:val="24"/>
          <w:szCs w:val="24"/>
        </w:rPr>
      </w:pPr>
      <w:r w:rsidRPr="00FB3CFE">
        <w:rPr>
          <w:rFonts w:ascii="Arial" w:hAnsi="Arial" w:cs="Arial"/>
          <w:sz w:val="24"/>
          <w:szCs w:val="24"/>
        </w:rPr>
        <w:t>WILLEM Guy</w:t>
      </w:r>
      <w:r w:rsidR="00A4124C">
        <w:rPr>
          <w:rFonts w:ascii="Arial" w:hAnsi="Arial" w:cs="Arial"/>
          <w:sz w:val="24"/>
          <w:szCs w:val="24"/>
        </w:rPr>
        <w:t xml:space="preserve">, La lessive, autrefois n° </w:t>
      </w:r>
      <w:r>
        <w:rPr>
          <w:rFonts w:ascii="Arial" w:hAnsi="Arial" w:cs="Arial"/>
          <w:sz w:val="24"/>
          <w:szCs w:val="24"/>
        </w:rPr>
        <w:t>81, pp. 99-100</w:t>
      </w:r>
    </w:p>
    <w:p w14:paraId="7231383C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WILLEMS-LAGAMME </w:t>
      </w:r>
      <w:proofErr w:type="spellStart"/>
      <w:r>
        <w:rPr>
          <w:rFonts w:ascii="Arial" w:hAnsi="Arial" w:cs="Arial"/>
          <w:sz w:val="24"/>
          <w:szCs w:val="24"/>
        </w:rPr>
        <w:t>Chrisitiane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A7C15">
        <w:rPr>
          <w:rFonts w:ascii="Arial" w:hAnsi="Arial" w:cs="Arial"/>
          <w:i/>
          <w:sz w:val="24"/>
          <w:szCs w:val="24"/>
        </w:rPr>
        <w:t>Origine de quelques centres religieux de la Haute-Ardenne au VIIe et VIIIe siècles (régions de Lierneux, Malmedy, Stavelot, Vielsalm)</w:t>
      </w:r>
      <w:r>
        <w:rPr>
          <w:rFonts w:ascii="Arial" w:hAnsi="Arial" w:cs="Arial"/>
          <w:sz w:val="24"/>
          <w:szCs w:val="24"/>
        </w:rPr>
        <w:t>, 1980, n° 13, pp.19-33. [A]</w:t>
      </w:r>
    </w:p>
    <w:p w14:paraId="6547571F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WILLEMS-LAGAMME Christiane, </w:t>
      </w:r>
      <w:r w:rsidRPr="00BA7C15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volution du peuplement de la Haute-Ardenne à l’époque carolingienne du milieu du VIIe siècle à l’extrême fin du Xe siècle (Lierneux, Malmedy, Stavelot, Vielsalm), 1985, n° 23, pp.12-33. [A]</w:t>
      </w:r>
    </w:p>
    <w:p w14:paraId="7CE62DE1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WILLEMS-LAGAMME Christiane, </w:t>
      </w:r>
      <w:r w:rsidRPr="00BA7C15">
        <w:rPr>
          <w:rFonts w:ascii="Arial" w:hAnsi="Arial" w:cs="Arial"/>
          <w:i/>
          <w:sz w:val="24"/>
          <w:szCs w:val="24"/>
        </w:rPr>
        <w:t>Recensement des revenus du monastère de Stavelot, au ban de Lierneux, en 1365</w:t>
      </w:r>
      <w:r>
        <w:rPr>
          <w:rFonts w:ascii="Arial" w:hAnsi="Arial" w:cs="Arial"/>
          <w:sz w:val="24"/>
          <w:szCs w:val="24"/>
        </w:rPr>
        <w:t>, 1978, n° 8, pp.70-80. [A]</w:t>
      </w:r>
    </w:p>
    <w:p w14:paraId="257B06FA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X, </w:t>
      </w:r>
      <w:r w:rsidRPr="003813F0">
        <w:rPr>
          <w:rFonts w:ascii="Arial" w:hAnsi="Arial" w:cs="Arial"/>
          <w:i/>
          <w:sz w:val="24"/>
          <w:szCs w:val="24"/>
        </w:rPr>
        <w:t>Concerne, situation de la fontaine Saint-</w:t>
      </w:r>
      <w:proofErr w:type="spellStart"/>
      <w:r w:rsidRPr="003813F0">
        <w:rPr>
          <w:rFonts w:ascii="Arial" w:hAnsi="Arial" w:cs="Arial"/>
          <w:i/>
          <w:sz w:val="24"/>
          <w:szCs w:val="24"/>
        </w:rPr>
        <w:t>Gengoux</w:t>
      </w:r>
      <w:proofErr w:type="spellEnd"/>
      <w:r>
        <w:rPr>
          <w:rFonts w:ascii="Arial" w:hAnsi="Arial" w:cs="Arial"/>
          <w:sz w:val="24"/>
          <w:szCs w:val="24"/>
        </w:rPr>
        <w:t>, 1977, n° 6, p.72. [V]</w:t>
      </w:r>
    </w:p>
    <w:p w14:paraId="7BC77092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X, </w:t>
      </w:r>
      <w:r w:rsidRPr="003813F0">
        <w:rPr>
          <w:rFonts w:ascii="Arial" w:hAnsi="Arial" w:cs="Arial"/>
          <w:i/>
          <w:sz w:val="24"/>
          <w:szCs w:val="24"/>
        </w:rPr>
        <w:t xml:space="preserve">La commune de </w:t>
      </w:r>
      <w:proofErr w:type="spellStart"/>
      <w:r w:rsidRPr="003813F0">
        <w:rPr>
          <w:rFonts w:ascii="Arial" w:hAnsi="Arial" w:cs="Arial"/>
          <w:i/>
          <w:sz w:val="24"/>
          <w:szCs w:val="24"/>
        </w:rPr>
        <w:t>Commanster</w:t>
      </w:r>
      <w:proofErr w:type="spellEnd"/>
      <w:r>
        <w:rPr>
          <w:rFonts w:ascii="Arial" w:hAnsi="Arial" w:cs="Arial"/>
          <w:sz w:val="24"/>
          <w:szCs w:val="24"/>
        </w:rPr>
        <w:t>, 1975, n° 2, p.60. [L]</w:t>
      </w:r>
    </w:p>
    <w:p w14:paraId="2D368362" w14:textId="77777777" w:rsidR="00CB743F" w:rsidRDefault="00CB743F" w:rsidP="00F4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X, </w:t>
      </w:r>
      <w:r w:rsidRPr="003813F0">
        <w:rPr>
          <w:rFonts w:ascii="Arial" w:hAnsi="Arial" w:cs="Arial"/>
          <w:i/>
          <w:sz w:val="24"/>
          <w:szCs w:val="24"/>
        </w:rPr>
        <w:t>Les premiers prévôts connus du comté de Salm</w:t>
      </w:r>
      <w:r>
        <w:rPr>
          <w:rFonts w:ascii="Arial" w:hAnsi="Arial" w:cs="Arial"/>
          <w:sz w:val="24"/>
          <w:szCs w:val="24"/>
        </w:rPr>
        <w:t>, 1985, n° 22, p.87. [V]</w:t>
      </w:r>
    </w:p>
    <w:sectPr w:rsidR="00CB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4E"/>
    <w:rsid w:val="00000819"/>
    <w:rsid w:val="000120B1"/>
    <w:rsid w:val="000258A6"/>
    <w:rsid w:val="00034A52"/>
    <w:rsid w:val="000376FD"/>
    <w:rsid w:val="000401C3"/>
    <w:rsid w:val="00047BC1"/>
    <w:rsid w:val="00070249"/>
    <w:rsid w:val="0009355E"/>
    <w:rsid w:val="000B7A4E"/>
    <w:rsid w:val="000C4D5E"/>
    <w:rsid w:val="000C56F8"/>
    <w:rsid w:val="000D15B6"/>
    <w:rsid w:val="000E44EE"/>
    <w:rsid w:val="001307AA"/>
    <w:rsid w:val="00130AE4"/>
    <w:rsid w:val="00140967"/>
    <w:rsid w:val="001945ED"/>
    <w:rsid w:val="001C5B64"/>
    <w:rsid w:val="001C69E2"/>
    <w:rsid w:val="00205F1D"/>
    <w:rsid w:val="00233C35"/>
    <w:rsid w:val="00237493"/>
    <w:rsid w:val="00241A8B"/>
    <w:rsid w:val="0025068E"/>
    <w:rsid w:val="00257243"/>
    <w:rsid w:val="002729C0"/>
    <w:rsid w:val="00274E99"/>
    <w:rsid w:val="002A7928"/>
    <w:rsid w:val="002C65FD"/>
    <w:rsid w:val="002E6283"/>
    <w:rsid w:val="002F3842"/>
    <w:rsid w:val="003173CB"/>
    <w:rsid w:val="003307A5"/>
    <w:rsid w:val="00334AA7"/>
    <w:rsid w:val="00344004"/>
    <w:rsid w:val="00353CBF"/>
    <w:rsid w:val="003747FE"/>
    <w:rsid w:val="003800C3"/>
    <w:rsid w:val="003813F0"/>
    <w:rsid w:val="00391A34"/>
    <w:rsid w:val="00392E41"/>
    <w:rsid w:val="003B558B"/>
    <w:rsid w:val="003D5360"/>
    <w:rsid w:val="00403EEA"/>
    <w:rsid w:val="00452478"/>
    <w:rsid w:val="004819E5"/>
    <w:rsid w:val="004821E3"/>
    <w:rsid w:val="00483530"/>
    <w:rsid w:val="004B79B3"/>
    <w:rsid w:val="004E1455"/>
    <w:rsid w:val="004F7A51"/>
    <w:rsid w:val="00502482"/>
    <w:rsid w:val="00527316"/>
    <w:rsid w:val="00554DA6"/>
    <w:rsid w:val="005A2B21"/>
    <w:rsid w:val="005B7273"/>
    <w:rsid w:val="005F5309"/>
    <w:rsid w:val="00604331"/>
    <w:rsid w:val="0060710D"/>
    <w:rsid w:val="00650FA8"/>
    <w:rsid w:val="00674394"/>
    <w:rsid w:val="0067755D"/>
    <w:rsid w:val="00684218"/>
    <w:rsid w:val="00685249"/>
    <w:rsid w:val="006B0BE9"/>
    <w:rsid w:val="006B25CA"/>
    <w:rsid w:val="006B34F0"/>
    <w:rsid w:val="006B565F"/>
    <w:rsid w:val="006F2116"/>
    <w:rsid w:val="0070239E"/>
    <w:rsid w:val="00717722"/>
    <w:rsid w:val="00753F98"/>
    <w:rsid w:val="00763AF2"/>
    <w:rsid w:val="00782715"/>
    <w:rsid w:val="007B29C1"/>
    <w:rsid w:val="007B7E22"/>
    <w:rsid w:val="007C60F0"/>
    <w:rsid w:val="00806864"/>
    <w:rsid w:val="00822AEC"/>
    <w:rsid w:val="0083550E"/>
    <w:rsid w:val="008410EA"/>
    <w:rsid w:val="008632C8"/>
    <w:rsid w:val="00896F2B"/>
    <w:rsid w:val="008B36A6"/>
    <w:rsid w:val="008B768B"/>
    <w:rsid w:val="008C10B0"/>
    <w:rsid w:val="008F28B9"/>
    <w:rsid w:val="00905092"/>
    <w:rsid w:val="00917825"/>
    <w:rsid w:val="00922C0D"/>
    <w:rsid w:val="00926078"/>
    <w:rsid w:val="0095518B"/>
    <w:rsid w:val="00967D5E"/>
    <w:rsid w:val="009B39BA"/>
    <w:rsid w:val="009C78B6"/>
    <w:rsid w:val="009D4D91"/>
    <w:rsid w:val="009D74CA"/>
    <w:rsid w:val="00A01DB4"/>
    <w:rsid w:val="00A077B1"/>
    <w:rsid w:val="00A177F8"/>
    <w:rsid w:val="00A4124C"/>
    <w:rsid w:val="00A63EF3"/>
    <w:rsid w:val="00A93AA0"/>
    <w:rsid w:val="00AC5F33"/>
    <w:rsid w:val="00AD20FF"/>
    <w:rsid w:val="00AE2AF5"/>
    <w:rsid w:val="00AE691C"/>
    <w:rsid w:val="00AE7003"/>
    <w:rsid w:val="00AF2BAC"/>
    <w:rsid w:val="00B00449"/>
    <w:rsid w:val="00B0051E"/>
    <w:rsid w:val="00B14A43"/>
    <w:rsid w:val="00B63675"/>
    <w:rsid w:val="00BA07A5"/>
    <w:rsid w:val="00BA79BB"/>
    <w:rsid w:val="00BA7C15"/>
    <w:rsid w:val="00BB7F97"/>
    <w:rsid w:val="00BE5BA1"/>
    <w:rsid w:val="00C065B7"/>
    <w:rsid w:val="00C3242C"/>
    <w:rsid w:val="00C50B5A"/>
    <w:rsid w:val="00C7069B"/>
    <w:rsid w:val="00C87CD8"/>
    <w:rsid w:val="00CB743F"/>
    <w:rsid w:val="00CD4854"/>
    <w:rsid w:val="00CF2D75"/>
    <w:rsid w:val="00D571FB"/>
    <w:rsid w:val="00D84D15"/>
    <w:rsid w:val="00DA47FA"/>
    <w:rsid w:val="00DB16B2"/>
    <w:rsid w:val="00DC084E"/>
    <w:rsid w:val="00DF6381"/>
    <w:rsid w:val="00E06774"/>
    <w:rsid w:val="00E42268"/>
    <w:rsid w:val="00E50F9A"/>
    <w:rsid w:val="00E9131C"/>
    <w:rsid w:val="00E97CAA"/>
    <w:rsid w:val="00EB4BAE"/>
    <w:rsid w:val="00EC11A8"/>
    <w:rsid w:val="00EC6117"/>
    <w:rsid w:val="00ED0DB8"/>
    <w:rsid w:val="00ED2FF1"/>
    <w:rsid w:val="00ED7530"/>
    <w:rsid w:val="00EE44F9"/>
    <w:rsid w:val="00EF0490"/>
    <w:rsid w:val="00EF4D13"/>
    <w:rsid w:val="00EF66BA"/>
    <w:rsid w:val="00F174E2"/>
    <w:rsid w:val="00F21D54"/>
    <w:rsid w:val="00F32730"/>
    <w:rsid w:val="00F456A9"/>
    <w:rsid w:val="00F605F7"/>
    <w:rsid w:val="00F831DC"/>
    <w:rsid w:val="00FA4C6D"/>
    <w:rsid w:val="00FA6C91"/>
    <w:rsid w:val="00FB6B01"/>
    <w:rsid w:val="00FC0B84"/>
    <w:rsid w:val="00FC20F3"/>
    <w:rsid w:val="00FC2267"/>
    <w:rsid w:val="00F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9687"/>
  <w15:chartTrackingRefBased/>
  <w15:docId w15:val="{1CBDA5F7-D922-4639-8794-CF1F4C5A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2342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Musée Coticule</dc:creator>
  <cp:keywords/>
  <dc:description/>
  <cp:lastModifiedBy>Jonathan</cp:lastModifiedBy>
  <cp:revision>4</cp:revision>
  <dcterms:created xsi:type="dcterms:W3CDTF">2020-04-17T13:55:00Z</dcterms:created>
  <dcterms:modified xsi:type="dcterms:W3CDTF">2022-07-29T14:01:00Z</dcterms:modified>
</cp:coreProperties>
</file>