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88" w:rsidRDefault="00F32988" w:rsidP="00F329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 GUERRES MONDIALES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 w:rsidRPr="00FD6452">
        <w:rPr>
          <w:rFonts w:ascii="Arial" w:hAnsi="Arial" w:cs="Arial"/>
          <w:caps/>
          <w:sz w:val="24"/>
          <w:szCs w:val="24"/>
        </w:rPr>
        <w:t>ALI</w:t>
      </w:r>
      <w:r>
        <w:rPr>
          <w:rFonts w:ascii="Arial" w:hAnsi="Arial" w:cs="Arial"/>
          <w:caps/>
          <w:sz w:val="24"/>
          <w:szCs w:val="24"/>
        </w:rPr>
        <w:t>E V</w:t>
      </w:r>
      <w:r>
        <w:rPr>
          <w:rFonts w:ascii="Arial" w:hAnsi="Arial" w:cs="Arial"/>
          <w:sz w:val="24"/>
          <w:szCs w:val="24"/>
        </w:rPr>
        <w:t xml:space="preserve">ictor, </w:t>
      </w:r>
      <w:r w:rsidRPr="003D1693">
        <w:rPr>
          <w:rFonts w:ascii="Arial" w:hAnsi="Arial" w:cs="Arial"/>
          <w:i/>
          <w:sz w:val="24"/>
          <w:szCs w:val="24"/>
        </w:rPr>
        <w:t>L’aventure du retour des prisonniers de guerre belges d’est en ouest (décembre 1944-mai 1945)</w:t>
      </w:r>
      <w:r>
        <w:rPr>
          <w:rFonts w:ascii="Arial" w:hAnsi="Arial" w:cs="Arial"/>
          <w:sz w:val="24"/>
          <w:szCs w:val="24"/>
        </w:rPr>
        <w:t>, 1986, n° 25, pp.18-25.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BACKUS Alix, </w:t>
      </w:r>
      <w:r w:rsidRPr="003D1693">
        <w:rPr>
          <w:rFonts w:ascii="Arial" w:hAnsi="Arial" w:cs="Arial"/>
          <w:i/>
          <w:sz w:val="24"/>
          <w:szCs w:val="24"/>
        </w:rPr>
        <w:t>Mes belles vacances de Noël 1944 à Sart</w:t>
      </w:r>
      <w:r>
        <w:rPr>
          <w:rFonts w:ascii="Arial" w:hAnsi="Arial" w:cs="Arial"/>
          <w:sz w:val="24"/>
          <w:szCs w:val="24"/>
        </w:rPr>
        <w:t>, 1989, n° 29, pp.43-54. [A]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BODSON Herman, </w:t>
      </w:r>
      <w:r w:rsidRPr="007649F1">
        <w:rPr>
          <w:rFonts w:ascii="Arial" w:hAnsi="Arial" w:cs="Arial"/>
          <w:i/>
          <w:sz w:val="24"/>
          <w:szCs w:val="24"/>
        </w:rPr>
        <w:t xml:space="preserve">Sabotage de la gare de </w:t>
      </w:r>
      <w:proofErr w:type="spellStart"/>
      <w:r w:rsidRPr="007649F1">
        <w:rPr>
          <w:rFonts w:ascii="Arial" w:hAnsi="Arial" w:cs="Arial"/>
          <w:i/>
          <w:sz w:val="24"/>
          <w:szCs w:val="24"/>
        </w:rPr>
        <w:t>Gouvy</w:t>
      </w:r>
      <w:proofErr w:type="spellEnd"/>
      <w:r>
        <w:rPr>
          <w:rFonts w:ascii="Arial" w:hAnsi="Arial" w:cs="Arial"/>
          <w:sz w:val="24"/>
          <w:szCs w:val="24"/>
        </w:rPr>
        <w:t>, n° 63, p.29</w:t>
      </w:r>
    </w:p>
    <w:p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CLOTUCHE Pierre et d’OTREPPE Henry, Les ab</w:t>
      </w:r>
      <w:r w:rsidR="00F77192">
        <w:rPr>
          <w:rFonts w:ascii="Arial" w:hAnsi="Arial" w:cs="Arial"/>
          <w:sz w:val="24"/>
          <w:szCs w:val="24"/>
        </w:rPr>
        <w:t xml:space="preserve">ris de relogement après 40-45 n°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79, p. 99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COLETTE et DUTROUX E. et G., </w:t>
      </w:r>
      <w:r w:rsidRPr="003D1693">
        <w:rPr>
          <w:rFonts w:ascii="Arial" w:hAnsi="Arial" w:cs="Arial"/>
          <w:i/>
          <w:sz w:val="24"/>
          <w:szCs w:val="24"/>
        </w:rPr>
        <w:t xml:space="preserve">Un épisode curieux de l’Offensive des Ardennes à </w:t>
      </w:r>
      <w:proofErr w:type="spellStart"/>
      <w:r w:rsidRPr="003D1693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3D1693">
        <w:rPr>
          <w:rFonts w:ascii="Arial" w:hAnsi="Arial" w:cs="Arial"/>
          <w:i/>
          <w:sz w:val="24"/>
          <w:szCs w:val="24"/>
        </w:rPr>
        <w:t> : un boucher-chirurgien</w:t>
      </w:r>
      <w:r>
        <w:rPr>
          <w:rFonts w:ascii="Arial" w:hAnsi="Arial" w:cs="Arial"/>
          <w:sz w:val="24"/>
          <w:szCs w:val="24"/>
        </w:rPr>
        <w:t>, 1979, n° 10, pp.93-94. [V]</w:t>
      </w:r>
    </w:p>
    <w:p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COLLECTIF, 1914-1918. Le monume</w:t>
      </w:r>
      <w:r w:rsidR="00F77192">
        <w:rPr>
          <w:rFonts w:ascii="Arial" w:hAnsi="Arial" w:cs="Arial"/>
          <w:sz w:val="24"/>
          <w:szCs w:val="24"/>
        </w:rPr>
        <w:t xml:space="preserve">nt interallié de </w:t>
      </w:r>
      <w:proofErr w:type="spellStart"/>
      <w:r w:rsidR="00F77192">
        <w:rPr>
          <w:rFonts w:ascii="Arial" w:hAnsi="Arial" w:cs="Arial"/>
          <w:sz w:val="24"/>
          <w:szCs w:val="24"/>
        </w:rPr>
        <w:t>Gouvy</w:t>
      </w:r>
      <w:proofErr w:type="spellEnd"/>
      <w:r w:rsidR="00F77192">
        <w:rPr>
          <w:rFonts w:ascii="Arial" w:hAnsi="Arial" w:cs="Arial"/>
          <w:sz w:val="24"/>
          <w:szCs w:val="24"/>
        </w:rPr>
        <w:t xml:space="preserve"> (1921) n° </w:t>
      </w:r>
      <w:r>
        <w:rPr>
          <w:rFonts w:ascii="Arial" w:hAnsi="Arial" w:cs="Arial"/>
          <w:sz w:val="24"/>
          <w:szCs w:val="24"/>
        </w:rPr>
        <w:t>79, p. 39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</w:t>
      </w:r>
      <w:r w:rsidRPr="004F0F0F">
        <w:rPr>
          <w:rFonts w:ascii="Arial" w:hAnsi="Arial" w:cs="Arial"/>
          <w:caps/>
          <w:sz w:val="24"/>
          <w:szCs w:val="24"/>
        </w:rPr>
        <w:t>è</w:t>
      </w:r>
      <w:r>
        <w:rPr>
          <w:rFonts w:ascii="Arial" w:hAnsi="Arial" w:cs="Arial"/>
          <w:caps/>
          <w:sz w:val="24"/>
          <w:szCs w:val="24"/>
        </w:rPr>
        <w:t>re é</w:t>
      </w:r>
      <w:r>
        <w:rPr>
          <w:rFonts w:ascii="Arial" w:hAnsi="Arial" w:cs="Arial"/>
          <w:sz w:val="24"/>
          <w:szCs w:val="24"/>
        </w:rPr>
        <w:t xml:space="preserve">tienne, </w:t>
      </w:r>
      <w:r w:rsidRPr="00F55BB2">
        <w:rPr>
          <w:rFonts w:ascii="Arial" w:hAnsi="Arial" w:cs="Arial"/>
          <w:i/>
          <w:sz w:val="24"/>
          <w:szCs w:val="24"/>
        </w:rPr>
        <w:t>Les prisonniers russes à Vielsalm durant la Grande Guerre, 1999</w:t>
      </w:r>
      <w:r>
        <w:rPr>
          <w:rFonts w:ascii="Arial" w:hAnsi="Arial" w:cs="Arial"/>
          <w:sz w:val="24"/>
          <w:szCs w:val="24"/>
        </w:rPr>
        <w:t>, n° 51, pp.37-43.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COTTIN Guy, </w:t>
      </w:r>
      <w:r w:rsidRPr="007649F1">
        <w:rPr>
          <w:rFonts w:ascii="Arial" w:hAnsi="Arial" w:cs="Arial"/>
          <w:i/>
          <w:sz w:val="24"/>
          <w:szCs w:val="24"/>
        </w:rPr>
        <w:t xml:space="preserve">DCA au </w:t>
      </w:r>
      <w:proofErr w:type="spellStart"/>
      <w:r w:rsidRPr="007649F1">
        <w:rPr>
          <w:rFonts w:ascii="Arial" w:hAnsi="Arial" w:cs="Arial"/>
          <w:i/>
          <w:sz w:val="24"/>
          <w:szCs w:val="24"/>
        </w:rPr>
        <w:t>Bonalfa</w:t>
      </w:r>
      <w:proofErr w:type="spellEnd"/>
      <w:r w:rsidRPr="007649F1">
        <w:rPr>
          <w:rFonts w:ascii="Arial" w:hAnsi="Arial" w:cs="Arial"/>
          <w:i/>
          <w:sz w:val="24"/>
          <w:szCs w:val="24"/>
        </w:rPr>
        <w:t xml:space="preserve"> (Vielsalm)</w:t>
      </w:r>
      <w:r>
        <w:rPr>
          <w:rFonts w:ascii="Arial" w:hAnsi="Arial" w:cs="Arial"/>
          <w:sz w:val="24"/>
          <w:szCs w:val="24"/>
        </w:rPr>
        <w:t>, n° 71, p.68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3C1B9C">
        <w:rPr>
          <w:rFonts w:ascii="Arial" w:hAnsi="Arial" w:cs="Arial"/>
          <w:i/>
          <w:sz w:val="24"/>
          <w:szCs w:val="24"/>
        </w:rPr>
        <w:t>1945-2005. À Belle Haie (</w:t>
      </w:r>
      <w:proofErr w:type="spellStart"/>
      <w:r w:rsidRPr="003C1B9C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3C1B9C">
        <w:rPr>
          <w:rFonts w:ascii="Arial" w:hAnsi="Arial" w:cs="Arial"/>
          <w:i/>
          <w:sz w:val="24"/>
          <w:szCs w:val="24"/>
        </w:rPr>
        <w:t>) : les arbres aussi se souviennent ! [V]</w:t>
      </w:r>
      <w:r>
        <w:rPr>
          <w:rFonts w:ascii="Arial" w:hAnsi="Arial" w:cs="Arial"/>
          <w:sz w:val="24"/>
          <w:szCs w:val="24"/>
        </w:rPr>
        <w:t>, n° 59, p.79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3C1B9C">
        <w:rPr>
          <w:rFonts w:ascii="Arial" w:hAnsi="Arial" w:cs="Arial"/>
          <w:i/>
          <w:sz w:val="24"/>
          <w:szCs w:val="24"/>
        </w:rPr>
        <w:t>Bataille d’Ardenne ! [V]</w:t>
      </w:r>
      <w:r>
        <w:rPr>
          <w:rFonts w:ascii="Arial" w:hAnsi="Arial" w:cs="Arial"/>
          <w:sz w:val="24"/>
          <w:szCs w:val="24"/>
        </w:rPr>
        <w:t>, n° 64, p.83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3C1B9C">
        <w:rPr>
          <w:rFonts w:ascii="Arial" w:hAnsi="Arial" w:cs="Arial"/>
          <w:i/>
          <w:sz w:val="24"/>
          <w:szCs w:val="24"/>
        </w:rPr>
        <w:t>En route au cœur de l’Offensive</w:t>
      </w:r>
      <w:r>
        <w:rPr>
          <w:rFonts w:ascii="Arial" w:hAnsi="Arial" w:cs="Arial"/>
          <w:sz w:val="24"/>
          <w:szCs w:val="24"/>
        </w:rPr>
        <w:t>, n° 73, p.214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3D1693">
        <w:rPr>
          <w:rFonts w:ascii="Arial" w:hAnsi="Arial" w:cs="Arial"/>
          <w:i/>
          <w:sz w:val="24"/>
          <w:szCs w:val="24"/>
        </w:rPr>
        <w:t>À l’époque de l’offensive des Ardennes. Les Tailles</w:t>
      </w:r>
      <w:r>
        <w:rPr>
          <w:rFonts w:ascii="Arial" w:hAnsi="Arial" w:cs="Arial"/>
          <w:sz w:val="24"/>
          <w:szCs w:val="24"/>
        </w:rPr>
        <w:t>, 1977, n° 6, pp.23-24.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3D1693">
        <w:rPr>
          <w:rFonts w:ascii="Arial" w:hAnsi="Arial" w:cs="Arial"/>
          <w:i/>
          <w:sz w:val="24"/>
          <w:szCs w:val="24"/>
        </w:rPr>
        <w:t>Représailles allemandes lors de l’offensive des Ardennes : l’assassinat des quatre frères Léonard</w:t>
      </w:r>
      <w:r>
        <w:rPr>
          <w:rFonts w:ascii="Arial" w:hAnsi="Arial" w:cs="Arial"/>
          <w:sz w:val="24"/>
          <w:szCs w:val="24"/>
        </w:rPr>
        <w:t>, 1979, n° 11, pp.23-24. [A]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ROS</w:t>
      </w:r>
      <w:r w:rsidRPr="009002B9">
        <w:rPr>
          <w:rFonts w:ascii="Arial" w:hAnsi="Arial" w:cs="Arial"/>
          <w:caps/>
          <w:sz w:val="24"/>
          <w:szCs w:val="24"/>
        </w:rPr>
        <w:t>ée</w:t>
      </w:r>
      <w:r>
        <w:rPr>
          <w:rFonts w:ascii="Arial" w:hAnsi="Arial" w:cs="Arial"/>
          <w:caps/>
          <w:sz w:val="24"/>
          <w:szCs w:val="24"/>
        </w:rPr>
        <w:t xml:space="preserve"> (B</w:t>
      </w:r>
      <w:r>
        <w:rPr>
          <w:rFonts w:ascii="Arial" w:hAnsi="Arial" w:cs="Arial"/>
          <w:sz w:val="24"/>
          <w:szCs w:val="24"/>
        </w:rPr>
        <w:t xml:space="preserve">aronne)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3C1B9C">
        <w:rPr>
          <w:rFonts w:ascii="Arial" w:hAnsi="Arial" w:cs="Arial"/>
          <w:i/>
          <w:sz w:val="24"/>
          <w:szCs w:val="24"/>
        </w:rPr>
        <w:t>Souvenirs d’occupation allemande (1914-1918). Vielsalm</w:t>
      </w:r>
      <w:r>
        <w:rPr>
          <w:rFonts w:ascii="Arial" w:hAnsi="Arial" w:cs="Arial"/>
          <w:sz w:val="24"/>
          <w:szCs w:val="24"/>
        </w:rPr>
        <w:t>, n° 72, p.8 et 2</w:t>
      </w:r>
      <w:r w:rsidRPr="007A2A58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partie </w:t>
      </w:r>
      <w:r w:rsidR="00F77192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74, p.9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DEBLIRE Guy, </w:t>
      </w:r>
      <w:r w:rsidRPr="007649F1">
        <w:rPr>
          <w:rFonts w:ascii="Arial" w:hAnsi="Arial" w:cs="Arial"/>
          <w:i/>
          <w:sz w:val="24"/>
          <w:szCs w:val="24"/>
        </w:rPr>
        <w:t>Bèche 44</w:t>
      </w:r>
      <w:r>
        <w:rPr>
          <w:rFonts w:ascii="Arial" w:hAnsi="Arial" w:cs="Arial"/>
          <w:sz w:val="24"/>
          <w:szCs w:val="24"/>
        </w:rPr>
        <w:t>, n° 73, p.144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DELAVAL Maurice, </w:t>
      </w:r>
      <w:r w:rsidRPr="003D1693">
        <w:rPr>
          <w:rFonts w:ascii="Arial" w:hAnsi="Arial" w:cs="Arial"/>
          <w:i/>
          <w:sz w:val="24"/>
          <w:szCs w:val="24"/>
        </w:rPr>
        <w:t>Mercredi, 17 janvier 1945</w:t>
      </w:r>
      <w:r>
        <w:rPr>
          <w:rFonts w:ascii="Arial" w:hAnsi="Arial" w:cs="Arial"/>
          <w:sz w:val="24"/>
          <w:szCs w:val="24"/>
        </w:rPr>
        <w:t>, 1984, n° 20, pp.52-54. [A]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DEPIERREUX Josy, </w:t>
      </w:r>
      <w:r w:rsidRPr="003C1B9C">
        <w:rPr>
          <w:rFonts w:ascii="Arial" w:hAnsi="Arial" w:cs="Arial"/>
          <w:i/>
          <w:sz w:val="24"/>
          <w:szCs w:val="24"/>
        </w:rPr>
        <w:t>Autour de 40-45</w:t>
      </w:r>
      <w:r>
        <w:rPr>
          <w:rFonts w:ascii="Arial" w:hAnsi="Arial" w:cs="Arial"/>
          <w:sz w:val="24"/>
          <w:szCs w:val="24"/>
        </w:rPr>
        <w:t>, n°72, p.115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1940-1945. </w:t>
      </w:r>
      <w:r w:rsidRPr="003D1693">
        <w:rPr>
          <w:rFonts w:ascii="Arial" w:hAnsi="Arial" w:cs="Arial"/>
          <w:i/>
          <w:sz w:val="24"/>
          <w:szCs w:val="24"/>
        </w:rPr>
        <w:t>Un aspect de la résistance psychologique dans le nord-est de l’Ardenne</w:t>
      </w:r>
      <w:r>
        <w:rPr>
          <w:rFonts w:ascii="Arial" w:hAnsi="Arial" w:cs="Arial"/>
          <w:sz w:val="24"/>
          <w:szCs w:val="24"/>
        </w:rPr>
        <w:t>, 1986, n° 25, pp.39-60.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proofErr w:type="spellStart"/>
      <w:r>
        <w:rPr>
          <w:rFonts w:ascii="Arial" w:hAnsi="Arial" w:cs="Arial"/>
          <w:sz w:val="24"/>
          <w:szCs w:val="24"/>
        </w:rPr>
        <w:t>Houffalize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55BB2">
        <w:rPr>
          <w:rFonts w:ascii="Arial" w:hAnsi="Arial" w:cs="Arial"/>
          <w:i/>
          <w:sz w:val="24"/>
          <w:szCs w:val="24"/>
        </w:rPr>
        <w:t xml:space="preserve">La guerre 1914-1918. Constant </w:t>
      </w:r>
      <w:proofErr w:type="spellStart"/>
      <w:r w:rsidRPr="00F55BB2">
        <w:rPr>
          <w:rFonts w:ascii="Arial" w:hAnsi="Arial" w:cs="Arial"/>
          <w:i/>
          <w:sz w:val="24"/>
          <w:szCs w:val="24"/>
        </w:rPr>
        <w:t>Martiny</w:t>
      </w:r>
      <w:proofErr w:type="spellEnd"/>
      <w:r w:rsidRPr="00F55BB2">
        <w:rPr>
          <w:rFonts w:ascii="Arial" w:hAnsi="Arial" w:cs="Arial"/>
          <w:i/>
          <w:sz w:val="24"/>
          <w:szCs w:val="24"/>
        </w:rPr>
        <w:t xml:space="preserve"> et Joseph Simon, deux </w:t>
      </w:r>
      <w:proofErr w:type="spellStart"/>
      <w:r w:rsidRPr="00F55BB2">
        <w:rPr>
          <w:rFonts w:ascii="Arial" w:hAnsi="Arial" w:cs="Arial"/>
          <w:i/>
          <w:sz w:val="24"/>
          <w:szCs w:val="24"/>
        </w:rPr>
        <w:t>Houffalois</w:t>
      </w:r>
      <w:proofErr w:type="spellEnd"/>
      <w:r w:rsidRPr="00F55BB2">
        <w:rPr>
          <w:rFonts w:ascii="Arial" w:hAnsi="Arial" w:cs="Arial"/>
          <w:i/>
          <w:sz w:val="24"/>
          <w:szCs w:val="24"/>
        </w:rPr>
        <w:t xml:space="preserve"> dans la tourmente</w:t>
      </w:r>
      <w:r>
        <w:rPr>
          <w:rFonts w:ascii="Arial" w:hAnsi="Arial" w:cs="Arial"/>
          <w:sz w:val="24"/>
          <w:szCs w:val="24"/>
        </w:rPr>
        <w:t>, 2000, n° 53, pp.48-59.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F55BB2">
        <w:rPr>
          <w:rFonts w:ascii="Arial" w:hAnsi="Arial" w:cs="Arial"/>
          <w:i/>
          <w:sz w:val="24"/>
          <w:szCs w:val="24"/>
        </w:rPr>
        <w:t xml:space="preserve">L’anéantissement de </w:t>
      </w:r>
      <w:proofErr w:type="spellStart"/>
      <w:r w:rsidRPr="00F55BB2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F55BB2">
        <w:rPr>
          <w:rFonts w:ascii="Arial" w:hAnsi="Arial" w:cs="Arial"/>
          <w:i/>
          <w:sz w:val="24"/>
          <w:szCs w:val="24"/>
        </w:rPr>
        <w:t xml:space="preserve"> par les bombardiers de la Royal Air Force</w:t>
      </w:r>
      <w:r>
        <w:rPr>
          <w:rFonts w:ascii="Arial" w:hAnsi="Arial" w:cs="Arial"/>
          <w:sz w:val="24"/>
          <w:szCs w:val="24"/>
        </w:rPr>
        <w:t>, 1998, n° 48, pp.17-39.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F55BB2">
        <w:rPr>
          <w:rFonts w:ascii="Arial" w:hAnsi="Arial" w:cs="Arial"/>
          <w:i/>
          <w:sz w:val="24"/>
          <w:szCs w:val="24"/>
        </w:rPr>
        <w:t>Le docteur René Reding et l’aide médicale à la Belgique durant la seconde guerre mondiale</w:t>
      </w:r>
      <w:r>
        <w:rPr>
          <w:rFonts w:ascii="Arial" w:hAnsi="Arial" w:cs="Arial"/>
          <w:sz w:val="24"/>
          <w:szCs w:val="24"/>
        </w:rPr>
        <w:t>, 1995, n° 43, pp.90-98.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DUBRU Alfred, </w:t>
      </w:r>
      <w:r w:rsidRPr="003D1693">
        <w:rPr>
          <w:rFonts w:ascii="Arial" w:hAnsi="Arial" w:cs="Arial"/>
          <w:i/>
          <w:sz w:val="24"/>
          <w:szCs w:val="24"/>
        </w:rPr>
        <w:t xml:space="preserve">Leo </w:t>
      </w:r>
      <w:proofErr w:type="spellStart"/>
      <w:r w:rsidRPr="003D1693">
        <w:rPr>
          <w:rFonts w:ascii="Arial" w:hAnsi="Arial" w:cs="Arial"/>
          <w:i/>
          <w:sz w:val="24"/>
          <w:szCs w:val="24"/>
        </w:rPr>
        <w:t>Joye</w:t>
      </w:r>
      <w:proofErr w:type="spellEnd"/>
      <w:r w:rsidRPr="003D1693">
        <w:rPr>
          <w:rFonts w:ascii="Arial" w:hAnsi="Arial" w:cs="Arial"/>
          <w:i/>
          <w:sz w:val="24"/>
          <w:szCs w:val="24"/>
        </w:rPr>
        <w:t xml:space="preserve"> et le groupe « E » du service </w:t>
      </w:r>
      <w:proofErr w:type="spellStart"/>
      <w:r w:rsidRPr="003D1693">
        <w:rPr>
          <w:rFonts w:ascii="Arial" w:hAnsi="Arial" w:cs="Arial"/>
          <w:i/>
          <w:sz w:val="24"/>
          <w:szCs w:val="24"/>
        </w:rPr>
        <w:t>Hotton</w:t>
      </w:r>
      <w:proofErr w:type="spellEnd"/>
      <w:r>
        <w:rPr>
          <w:rFonts w:ascii="Arial" w:hAnsi="Arial" w:cs="Arial"/>
          <w:sz w:val="24"/>
          <w:szCs w:val="24"/>
        </w:rPr>
        <w:t>, 1984, n°20, pp.55-75.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F55BB2">
        <w:rPr>
          <w:rFonts w:ascii="Arial" w:hAnsi="Arial" w:cs="Arial"/>
          <w:i/>
          <w:sz w:val="24"/>
          <w:szCs w:val="24"/>
        </w:rPr>
        <w:t>Les polices allemandes contre le groupe BYL</w:t>
      </w:r>
      <w:r>
        <w:rPr>
          <w:rFonts w:ascii="Arial" w:hAnsi="Arial" w:cs="Arial"/>
          <w:sz w:val="24"/>
          <w:szCs w:val="24"/>
        </w:rPr>
        <w:t>, 1993, n° 39, pp.9-21.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F55BB2">
        <w:rPr>
          <w:rFonts w:ascii="Arial" w:hAnsi="Arial" w:cs="Arial"/>
          <w:i/>
          <w:sz w:val="24"/>
          <w:szCs w:val="24"/>
        </w:rPr>
        <w:t xml:space="preserve">Notes sur le refuge </w:t>
      </w:r>
      <w:proofErr w:type="spellStart"/>
      <w:r w:rsidRPr="00F55BB2">
        <w:rPr>
          <w:rFonts w:ascii="Arial" w:hAnsi="Arial" w:cs="Arial"/>
          <w:i/>
          <w:sz w:val="24"/>
          <w:szCs w:val="24"/>
        </w:rPr>
        <w:t>Byl</w:t>
      </w:r>
      <w:proofErr w:type="spellEnd"/>
      <w:r w:rsidRPr="00F55BB2">
        <w:rPr>
          <w:rFonts w:ascii="Arial" w:hAnsi="Arial" w:cs="Arial"/>
          <w:i/>
          <w:sz w:val="24"/>
          <w:szCs w:val="24"/>
        </w:rPr>
        <w:t xml:space="preserve"> de l’armée secrète</w:t>
      </w:r>
      <w:r>
        <w:rPr>
          <w:rFonts w:ascii="Arial" w:hAnsi="Arial" w:cs="Arial"/>
          <w:sz w:val="24"/>
          <w:szCs w:val="24"/>
        </w:rPr>
        <w:t>, 1995, n° 43, pp.117-119.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ENGLEBERT Jean, </w:t>
      </w:r>
      <w:r w:rsidRPr="003C1B9C">
        <w:rPr>
          <w:rFonts w:ascii="Arial" w:hAnsi="Arial" w:cs="Arial"/>
          <w:i/>
          <w:sz w:val="24"/>
          <w:szCs w:val="24"/>
        </w:rPr>
        <w:t xml:space="preserve">44-45 de Vielsalm à </w:t>
      </w:r>
      <w:proofErr w:type="spellStart"/>
      <w:r w:rsidRPr="003C1B9C">
        <w:rPr>
          <w:rFonts w:ascii="Arial" w:hAnsi="Arial" w:cs="Arial"/>
          <w:i/>
          <w:sz w:val="24"/>
          <w:szCs w:val="24"/>
        </w:rPr>
        <w:t>Baclain</w:t>
      </w:r>
      <w:proofErr w:type="spellEnd"/>
      <w:r w:rsidRPr="003C1B9C">
        <w:rPr>
          <w:rFonts w:ascii="Arial" w:hAnsi="Arial" w:cs="Arial"/>
          <w:i/>
          <w:sz w:val="24"/>
          <w:szCs w:val="24"/>
        </w:rPr>
        <w:t> : quelques souvenirs</w:t>
      </w:r>
      <w:r>
        <w:rPr>
          <w:rFonts w:ascii="Arial" w:hAnsi="Arial" w:cs="Arial"/>
          <w:sz w:val="24"/>
          <w:szCs w:val="24"/>
        </w:rPr>
        <w:t>, n° 73, p.138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9172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RARD Cécile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3C1B9C">
        <w:rPr>
          <w:rFonts w:ascii="Arial" w:hAnsi="Arial" w:cs="Arial"/>
          <w:i/>
          <w:sz w:val="24"/>
          <w:szCs w:val="24"/>
        </w:rPr>
        <w:t>Offensive « </w:t>
      </w:r>
      <w:proofErr w:type="spellStart"/>
      <w:r w:rsidRPr="003C1B9C">
        <w:rPr>
          <w:rFonts w:ascii="Arial" w:hAnsi="Arial" w:cs="Arial"/>
          <w:i/>
          <w:sz w:val="24"/>
          <w:szCs w:val="24"/>
        </w:rPr>
        <w:t>von</w:t>
      </w:r>
      <w:proofErr w:type="spellEnd"/>
      <w:r w:rsidRPr="003C1B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C1B9C">
        <w:rPr>
          <w:rFonts w:ascii="Arial" w:hAnsi="Arial" w:cs="Arial"/>
          <w:i/>
          <w:sz w:val="24"/>
          <w:szCs w:val="24"/>
        </w:rPr>
        <w:t>Rundsted</w:t>
      </w:r>
      <w:proofErr w:type="spellEnd"/>
      <w:r w:rsidRPr="003C1B9C">
        <w:rPr>
          <w:rFonts w:ascii="Arial" w:hAnsi="Arial" w:cs="Arial"/>
          <w:i/>
          <w:sz w:val="24"/>
          <w:szCs w:val="24"/>
        </w:rPr>
        <w:t> », décembre 1944-janvier 1945 à Grand-</w:t>
      </w:r>
      <w:proofErr w:type="spellStart"/>
      <w:r w:rsidRPr="003C1B9C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3C1B9C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3C1B9C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n° 73, p.12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9172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RARDY André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3C1B9C">
        <w:rPr>
          <w:rFonts w:ascii="Arial" w:hAnsi="Arial" w:cs="Arial"/>
          <w:i/>
          <w:sz w:val="24"/>
          <w:szCs w:val="24"/>
        </w:rPr>
        <w:t xml:space="preserve">L’offensive à </w:t>
      </w:r>
      <w:proofErr w:type="spellStart"/>
      <w:r w:rsidRPr="003C1B9C">
        <w:rPr>
          <w:rFonts w:ascii="Arial" w:hAnsi="Arial" w:cs="Arial"/>
          <w:i/>
          <w:sz w:val="24"/>
          <w:szCs w:val="24"/>
        </w:rPr>
        <w:t>Tinseubois</w:t>
      </w:r>
      <w:proofErr w:type="spellEnd"/>
      <w:r>
        <w:rPr>
          <w:rFonts w:ascii="Arial" w:hAnsi="Arial" w:cs="Arial"/>
          <w:sz w:val="24"/>
          <w:szCs w:val="24"/>
        </w:rPr>
        <w:t>, n° 73. p.177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HALLET C., </w:t>
      </w:r>
      <w:r w:rsidRPr="00F55BB2">
        <w:rPr>
          <w:rFonts w:ascii="Arial" w:hAnsi="Arial" w:cs="Arial"/>
          <w:i/>
          <w:sz w:val="24"/>
          <w:szCs w:val="24"/>
        </w:rPr>
        <w:t>Un rapport concernant l’invasion allemande d’août 1914 dans le doyenné de Vielsalm</w:t>
      </w:r>
      <w:r>
        <w:rPr>
          <w:rFonts w:ascii="Arial" w:hAnsi="Arial" w:cs="Arial"/>
          <w:sz w:val="24"/>
          <w:szCs w:val="24"/>
        </w:rPr>
        <w:t>, 1994, n° 41, pp.5-8.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HALLET Georges, </w:t>
      </w:r>
      <w:r w:rsidRPr="003D1693">
        <w:rPr>
          <w:rFonts w:ascii="Arial" w:hAnsi="Arial" w:cs="Arial"/>
          <w:i/>
          <w:sz w:val="24"/>
          <w:szCs w:val="24"/>
        </w:rPr>
        <w:t>À propos de « Vielsalm aux portes de la Flandre ?»</w:t>
      </w:r>
      <w:r>
        <w:rPr>
          <w:rFonts w:ascii="Arial" w:hAnsi="Arial" w:cs="Arial"/>
          <w:sz w:val="24"/>
          <w:szCs w:val="24"/>
        </w:rPr>
        <w:t>, 1989, n° 31, pp.25-26.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HAVENITH </w:t>
      </w:r>
      <w:proofErr w:type="spellStart"/>
      <w:r>
        <w:rPr>
          <w:rFonts w:ascii="Arial" w:hAnsi="Arial" w:cs="Arial"/>
          <w:sz w:val="24"/>
          <w:szCs w:val="24"/>
        </w:rPr>
        <w:t>Elmar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D1693">
        <w:rPr>
          <w:rFonts w:ascii="Arial" w:hAnsi="Arial" w:cs="Arial"/>
          <w:i/>
          <w:sz w:val="24"/>
          <w:szCs w:val="24"/>
        </w:rPr>
        <w:t xml:space="preserve">À propos d’une étude de P. </w:t>
      </w:r>
      <w:proofErr w:type="spellStart"/>
      <w:r w:rsidRPr="003D1693">
        <w:rPr>
          <w:rFonts w:ascii="Arial" w:hAnsi="Arial" w:cs="Arial"/>
          <w:i/>
          <w:sz w:val="24"/>
          <w:szCs w:val="24"/>
        </w:rPr>
        <w:t>Veithen</w:t>
      </w:r>
      <w:proofErr w:type="spellEnd"/>
      <w:r w:rsidRPr="003D1693">
        <w:rPr>
          <w:rFonts w:ascii="Arial" w:hAnsi="Arial" w:cs="Arial"/>
          <w:i/>
          <w:sz w:val="24"/>
          <w:szCs w:val="24"/>
        </w:rPr>
        <w:t xml:space="preserve"> consacrée au rattachement des cantons de l’Est à la Belgique</w:t>
      </w:r>
      <w:r>
        <w:rPr>
          <w:rFonts w:ascii="Arial" w:hAnsi="Arial" w:cs="Arial"/>
          <w:sz w:val="24"/>
          <w:szCs w:val="24"/>
        </w:rPr>
        <w:t>, 1978, n° 8, pp30-32.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HISTORIA, </w:t>
      </w:r>
      <w:r w:rsidRPr="00C30D9C">
        <w:rPr>
          <w:rFonts w:ascii="Arial" w:hAnsi="Arial" w:cs="Arial"/>
          <w:i/>
          <w:sz w:val="24"/>
          <w:szCs w:val="24"/>
        </w:rPr>
        <w:t>L’arrestation d’une famille juive à Bêche, en septembre 1943</w:t>
      </w:r>
      <w:r>
        <w:rPr>
          <w:rFonts w:ascii="Arial" w:hAnsi="Arial" w:cs="Arial"/>
          <w:sz w:val="24"/>
          <w:szCs w:val="24"/>
        </w:rPr>
        <w:t>, 1989, n°30, pp.6-8.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HODY E. </w:t>
      </w:r>
      <w:r w:rsidRPr="00C30D9C">
        <w:rPr>
          <w:rFonts w:ascii="Arial" w:hAnsi="Arial" w:cs="Arial"/>
          <w:i/>
          <w:sz w:val="24"/>
          <w:szCs w:val="24"/>
        </w:rPr>
        <w:t>Le coût de la vie à Bruxelles en mai 1944</w:t>
      </w:r>
      <w:r>
        <w:rPr>
          <w:rFonts w:ascii="Arial" w:hAnsi="Arial" w:cs="Arial"/>
          <w:sz w:val="24"/>
          <w:szCs w:val="24"/>
        </w:rPr>
        <w:t>, 1980, n° 12, p.80. [V]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0867FB">
        <w:rPr>
          <w:rFonts w:ascii="Arial" w:hAnsi="Arial" w:cs="Arial"/>
          <w:caps/>
          <w:sz w:val="24"/>
          <w:szCs w:val="24"/>
        </w:rPr>
        <w:t>é</w:t>
      </w:r>
      <w:r w:rsidRPr="00F55BB2">
        <w:rPr>
          <w:rFonts w:ascii="Arial" w:hAnsi="Arial" w:cs="Arial"/>
          <w:i/>
          <w:caps/>
          <w:sz w:val="24"/>
          <w:szCs w:val="24"/>
        </w:rPr>
        <w:t>, G</w:t>
      </w:r>
      <w:r w:rsidRPr="00F55BB2">
        <w:rPr>
          <w:rFonts w:ascii="Arial" w:hAnsi="Arial" w:cs="Arial"/>
          <w:i/>
          <w:sz w:val="24"/>
          <w:szCs w:val="24"/>
        </w:rPr>
        <w:t>uerre de 1914. Suite du journal des évènements qui se sont déroulés à Vielsalm (2</w:t>
      </w:r>
      <w:r w:rsidRPr="00F55BB2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F55BB2">
        <w:rPr>
          <w:rFonts w:ascii="Arial" w:hAnsi="Arial" w:cs="Arial"/>
          <w:i/>
          <w:sz w:val="24"/>
          <w:szCs w:val="24"/>
        </w:rPr>
        <w:t xml:space="preserve"> partie)</w:t>
      </w:r>
      <w:r>
        <w:rPr>
          <w:rFonts w:ascii="Arial" w:hAnsi="Arial" w:cs="Arial"/>
          <w:sz w:val="24"/>
          <w:szCs w:val="24"/>
        </w:rPr>
        <w:t>, 2002, n° 54, pp.26-35.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0867F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F55BB2">
        <w:rPr>
          <w:rFonts w:ascii="Arial" w:hAnsi="Arial" w:cs="Arial"/>
          <w:i/>
          <w:caps/>
          <w:sz w:val="24"/>
          <w:szCs w:val="24"/>
        </w:rPr>
        <w:t>L</w:t>
      </w:r>
      <w:r w:rsidRPr="00F55BB2">
        <w:rPr>
          <w:rFonts w:ascii="Arial" w:hAnsi="Arial" w:cs="Arial"/>
          <w:i/>
          <w:sz w:val="24"/>
          <w:szCs w:val="24"/>
        </w:rPr>
        <w:t>a cinquième semaine de la première guerre mondiale à Vielsalm</w:t>
      </w:r>
      <w:r>
        <w:rPr>
          <w:rFonts w:ascii="Arial" w:hAnsi="Arial" w:cs="Arial"/>
          <w:sz w:val="24"/>
          <w:szCs w:val="24"/>
        </w:rPr>
        <w:t>, 1998, n° 48, pp.67-70.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1249B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, </w:t>
      </w:r>
      <w:r w:rsidRPr="00C30D9C">
        <w:rPr>
          <w:rFonts w:ascii="Arial" w:hAnsi="Arial" w:cs="Arial"/>
          <w:i/>
          <w:sz w:val="24"/>
          <w:szCs w:val="24"/>
        </w:rPr>
        <w:t>La première semaine de la première guerre mondiale</w:t>
      </w:r>
      <w:r>
        <w:rPr>
          <w:rFonts w:ascii="Arial" w:hAnsi="Arial" w:cs="Arial"/>
          <w:sz w:val="24"/>
          <w:szCs w:val="24"/>
        </w:rPr>
        <w:t>, 1992, n° 37, pp.78-83.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0867F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F55BB2">
        <w:rPr>
          <w:rFonts w:ascii="Arial" w:hAnsi="Arial" w:cs="Arial"/>
          <w:i/>
          <w:caps/>
          <w:sz w:val="24"/>
          <w:szCs w:val="24"/>
        </w:rPr>
        <w:t>L</w:t>
      </w:r>
      <w:r w:rsidRPr="00F55BB2">
        <w:rPr>
          <w:rFonts w:ascii="Arial" w:hAnsi="Arial" w:cs="Arial"/>
          <w:i/>
          <w:sz w:val="24"/>
          <w:szCs w:val="24"/>
        </w:rPr>
        <w:t>a quatrième semaine de la première guerre mondiale à Vielsalm</w:t>
      </w:r>
      <w:r>
        <w:rPr>
          <w:rFonts w:ascii="Arial" w:hAnsi="Arial" w:cs="Arial"/>
          <w:sz w:val="24"/>
          <w:szCs w:val="24"/>
        </w:rPr>
        <w:t>, 1997, n° 46, pp.114-118.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0867F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F55BB2">
        <w:rPr>
          <w:rFonts w:ascii="Arial" w:hAnsi="Arial" w:cs="Arial"/>
          <w:i/>
          <w:caps/>
          <w:sz w:val="24"/>
          <w:szCs w:val="24"/>
        </w:rPr>
        <w:t>L</w:t>
      </w:r>
      <w:r w:rsidRPr="00F55BB2">
        <w:rPr>
          <w:rFonts w:ascii="Arial" w:hAnsi="Arial" w:cs="Arial"/>
          <w:i/>
          <w:sz w:val="24"/>
          <w:szCs w:val="24"/>
        </w:rPr>
        <w:t>a troisième semaine de la première guerre mondiale à Vielsalm</w:t>
      </w:r>
      <w:r>
        <w:rPr>
          <w:rFonts w:ascii="Arial" w:hAnsi="Arial" w:cs="Arial"/>
          <w:sz w:val="24"/>
          <w:szCs w:val="24"/>
        </w:rPr>
        <w:t>, 1995, n°43, pp.65-69.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0867F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F55BB2">
        <w:rPr>
          <w:rFonts w:ascii="Arial" w:hAnsi="Arial" w:cs="Arial"/>
          <w:i/>
          <w:caps/>
          <w:sz w:val="24"/>
          <w:szCs w:val="24"/>
        </w:rPr>
        <w:t>L</w:t>
      </w:r>
      <w:r w:rsidRPr="00F55BB2">
        <w:rPr>
          <w:rFonts w:ascii="Arial" w:hAnsi="Arial" w:cs="Arial"/>
          <w:i/>
          <w:sz w:val="24"/>
          <w:szCs w:val="24"/>
        </w:rPr>
        <w:t>es sixième et septième semaines de la première guerre mondiale à Vielsalm</w:t>
      </w:r>
      <w:r>
        <w:rPr>
          <w:rFonts w:ascii="Arial" w:hAnsi="Arial" w:cs="Arial"/>
          <w:sz w:val="24"/>
          <w:szCs w:val="24"/>
        </w:rPr>
        <w:t>, 1998, n° 49, pp.78-82.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170E91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3C1B9C">
        <w:rPr>
          <w:rFonts w:ascii="Arial" w:hAnsi="Arial" w:cs="Arial"/>
          <w:i/>
          <w:caps/>
          <w:sz w:val="24"/>
          <w:szCs w:val="24"/>
        </w:rPr>
        <w:t>m</w:t>
      </w:r>
      <w:r w:rsidRPr="003C1B9C">
        <w:rPr>
          <w:rFonts w:ascii="Arial" w:hAnsi="Arial" w:cs="Arial"/>
          <w:i/>
          <w:sz w:val="24"/>
          <w:szCs w:val="24"/>
        </w:rPr>
        <w:t>émoi</w:t>
      </w:r>
      <w:r>
        <w:rPr>
          <w:rFonts w:ascii="Arial" w:hAnsi="Arial" w:cs="Arial"/>
          <w:i/>
          <w:sz w:val="24"/>
          <w:szCs w:val="24"/>
        </w:rPr>
        <w:t>re de guerre 1914-1918 à Vielsa</w:t>
      </w:r>
      <w:r w:rsidRPr="003C1B9C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>m</w:t>
      </w:r>
      <w:r w:rsidRPr="003C1B9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C1B9C">
        <w:rPr>
          <w:rFonts w:ascii="Arial" w:hAnsi="Arial" w:cs="Arial"/>
          <w:i/>
          <w:sz w:val="24"/>
          <w:szCs w:val="24"/>
        </w:rPr>
        <w:t>n°</w:t>
      </w:r>
      <w:r w:rsidRPr="003C1B9C">
        <w:rPr>
          <w:rFonts w:ascii="Arial" w:hAnsi="Arial" w:cs="Arial"/>
          <w:i/>
          <w:sz w:val="24"/>
          <w:szCs w:val="24"/>
          <w:vertAlign w:val="superscript"/>
        </w:rPr>
        <w:t>s</w:t>
      </w:r>
      <w:proofErr w:type="spellEnd"/>
      <w:r w:rsidRPr="003C1B9C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3C1B9C">
        <w:rPr>
          <w:rFonts w:ascii="Arial" w:hAnsi="Arial" w:cs="Arial"/>
          <w:i/>
          <w:sz w:val="24"/>
          <w:szCs w:val="24"/>
        </w:rPr>
        <w:t>60, p.30 ; 65, p.55 ; 66, p.49 ; 68, p.63 ;</w:t>
      </w:r>
      <w:r>
        <w:rPr>
          <w:rFonts w:ascii="Arial" w:hAnsi="Arial" w:cs="Arial"/>
          <w:sz w:val="24"/>
          <w:szCs w:val="24"/>
        </w:rPr>
        <w:t xml:space="preserve"> 70, p.30 ; 71, p.22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JEUNEJEAN Odon, </w:t>
      </w:r>
      <w:proofErr w:type="spellStart"/>
      <w:r w:rsidRPr="003C1B9C">
        <w:rPr>
          <w:rFonts w:ascii="Arial" w:hAnsi="Arial" w:cs="Arial"/>
          <w:i/>
          <w:sz w:val="24"/>
          <w:szCs w:val="24"/>
        </w:rPr>
        <w:t>Coreux</w:t>
      </w:r>
      <w:proofErr w:type="spellEnd"/>
      <w:r w:rsidRPr="003C1B9C">
        <w:rPr>
          <w:rFonts w:ascii="Arial" w:hAnsi="Arial" w:cs="Arial"/>
          <w:i/>
          <w:sz w:val="24"/>
          <w:szCs w:val="24"/>
        </w:rPr>
        <w:t>, 15 janvier 1945</w:t>
      </w:r>
      <w:r>
        <w:rPr>
          <w:rFonts w:ascii="Arial" w:hAnsi="Arial" w:cs="Arial"/>
          <w:sz w:val="24"/>
          <w:szCs w:val="24"/>
        </w:rPr>
        <w:t>, n° 7, p.170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JEUNEJEAN Odon, </w:t>
      </w:r>
      <w:r w:rsidRPr="003C1B9C">
        <w:rPr>
          <w:rFonts w:ascii="Arial" w:hAnsi="Arial" w:cs="Arial"/>
          <w:i/>
          <w:sz w:val="24"/>
          <w:szCs w:val="24"/>
        </w:rPr>
        <w:t>Sur les traces d’un père</w:t>
      </w:r>
      <w:r>
        <w:rPr>
          <w:rFonts w:ascii="Arial" w:hAnsi="Arial" w:cs="Arial"/>
          <w:sz w:val="24"/>
          <w:szCs w:val="24"/>
        </w:rPr>
        <w:t>, n° 75, p.82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D2914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riny l</w:t>
      </w:r>
      <w:r>
        <w:rPr>
          <w:rFonts w:ascii="Arial" w:hAnsi="Arial" w:cs="Arial"/>
          <w:sz w:val="24"/>
          <w:szCs w:val="24"/>
        </w:rPr>
        <w:t xml:space="preserve">éonie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3C1B9C">
        <w:rPr>
          <w:rFonts w:ascii="Arial" w:hAnsi="Arial" w:cs="Arial"/>
          <w:i/>
          <w:sz w:val="24"/>
          <w:szCs w:val="24"/>
        </w:rPr>
        <w:t xml:space="preserve">La bataille des Ardennes 1944 1945 à </w:t>
      </w:r>
      <w:proofErr w:type="spellStart"/>
      <w:r w:rsidRPr="003C1B9C">
        <w:rPr>
          <w:rFonts w:ascii="Arial" w:hAnsi="Arial" w:cs="Arial"/>
          <w:i/>
          <w:sz w:val="24"/>
          <w:szCs w:val="24"/>
        </w:rPr>
        <w:t>Joubiéval</w:t>
      </w:r>
      <w:proofErr w:type="spellEnd"/>
      <w:r>
        <w:rPr>
          <w:rFonts w:ascii="Arial" w:hAnsi="Arial" w:cs="Arial"/>
          <w:sz w:val="24"/>
          <w:szCs w:val="24"/>
        </w:rPr>
        <w:t>, n° 73, p.134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KEUP S., </w:t>
      </w:r>
      <w:r w:rsidRPr="00C30D9C">
        <w:rPr>
          <w:rFonts w:ascii="Arial" w:hAnsi="Arial" w:cs="Arial"/>
          <w:i/>
          <w:sz w:val="24"/>
          <w:szCs w:val="24"/>
        </w:rPr>
        <w:t xml:space="preserve">Souvenirs de l’offensive de l’Ardenne dans la région de 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Beho</w:t>
      </w:r>
      <w:proofErr w:type="spellEnd"/>
      <w:r>
        <w:rPr>
          <w:rFonts w:ascii="Arial" w:hAnsi="Arial" w:cs="Arial"/>
          <w:sz w:val="24"/>
          <w:szCs w:val="24"/>
        </w:rPr>
        <w:t>, 1993, n° 38, pp.94-96. [V]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KOOS Emmanuelle et d’OTREPPE Henry, </w:t>
      </w:r>
      <w:r w:rsidRPr="003C1B9C">
        <w:rPr>
          <w:rFonts w:ascii="Arial" w:hAnsi="Arial" w:cs="Arial"/>
          <w:i/>
          <w:sz w:val="24"/>
          <w:szCs w:val="24"/>
        </w:rPr>
        <w:t>Vielsalm à Bruxelles [V]</w:t>
      </w:r>
      <w:r>
        <w:rPr>
          <w:rFonts w:ascii="Arial" w:hAnsi="Arial" w:cs="Arial"/>
          <w:sz w:val="24"/>
          <w:szCs w:val="24"/>
        </w:rPr>
        <w:t>, n° 74, p.102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4E49A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 : </w:t>
      </w:r>
      <w:r w:rsidRPr="00F46D99">
        <w:rPr>
          <w:rFonts w:ascii="Arial" w:hAnsi="Arial" w:cs="Arial"/>
          <w:i/>
          <w:sz w:val="24"/>
          <w:szCs w:val="24"/>
        </w:rPr>
        <w:t>Quelques notions concernant le Centre de Recherches et d’Informations sur la Bataille des Ardennes (C.R.I.B.A.) [v]</w:t>
      </w:r>
      <w:r>
        <w:rPr>
          <w:rFonts w:ascii="Arial" w:hAnsi="Arial" w:cs="Arial"/>
          <w:sz w:val="24"/>
          <w:szCs w:val="24"/>
        </w:rPr>
        <w:t>, n° 73, p.242</w:t>
      </w:r>
    </w:p>
    <w:p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RÉDACTION, 1940-1945 : Une informat</w:t>
      </w:r>
      <w:r w:rsidR="007D02D6">
        <w:rPr>
          <w:rFonts w:ascii="Arial" w:hAnsi="Arial" w:cs="Arial"/>
          <w:sz w:val="24"/>
          <w:szCs w:val="24"/>
        </w:rPr>
        <w:t xml:space="preserve">ion : Léon Degrelle à </w:t>
      </w:r>
      <w:proofErr w:type="spellStart"/>
      <w:r w:rsidR="007D02D6">
        <w:rPr>
          <w:rFonts w:ascii="Arial" w:hAnsi="Arial" w:cs="Arial"/>
          <w:sz w:val="24"/>
          <w:szCs w:val="24"/>
        </w:rPr>
        <w:t>Limerlé</w:t>
      </w:r>
      <w:proofErr w:type="spellEnd"/>
      <w:r w:rsidR="007D02D6">
        <w:rPr>
          <w:rFonts w:ascii="Arial" w:hAnsi="Arial" w:cs="Arial"/>
          <w:sz w:val="24"/>
          <w:szCs w:val="24"/>
        </w:rPr>
        <w:t xml:space="preserve"> n° </w:t>
      </w:r>
      <w:r>
        <w:rPr>
          <w:rFonts w:ascii="Arial" w:hAnsi="Arial" w:cs="Arial"/>
          <w:sz w:val="24"/>
          <w:szCs w:val="24"/>
        </w:rPr>
        <w:t>78, p. 123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4E49A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3C1B9C">
        <w:rPr>
          <w:rFonts w:ascii="Arial" w:hAnsi="Arial" w:cs="Arial"/>
          <w:i/>
          <w:sz w:val="24"/>
          <w:szCs w:val="24"/>
        </w:rPr>
        <w:t>Abris de relogement après 40-45 [V]</w:t>
      </w:r>
      <w:r>
        <w:rPr>
          <w:rFonts w:ascii="Arial" w:hAnsi="Arial" w:cs="Arial"/>
          <w:sz w:val="24"/>
          <w:szCs w:val="24"/>
        </w:rPr>
        <w:t>, n° 72, p.104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1249B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C30D9C">
        <w:rPr>
          <w:rFonts w:ascii="Arial" w:hAnsi="Arial" w:cs="Arial"/>
          <w:i/>
          <w:sz w:val="24"/>
          <w:szCs w:val="24"/>
        </w:rPr>
        <w:t>Archéologie militaire</w:t>
      </w:r>
      <w:r>
        <w:rPr>
          <w:rFonts w:ascii="Arial" w:hAnsi="Arial" w:cs="Arial"/>
          <w:sz w:val="24"/>
          <w:szCs w:val="24"/>
        </w:rPr>
        <w:t>, 1989, n° 31, p.91. [V]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F39F6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F55BB2">
        <w:rPr>
          <w:rFonts w:ascii="Arial" w:hAnsi="Arial" w:cs="Arial"/>
          <w:i/>
          <w:caps/>
          <w:sz w:val="24"/>
          <w:szCs w:val="24"/>
        </w:rPr>
        <w:t>A</w:t>
      </w:r>
      <w:r w:rsidRPr="00F55BB2">
        <w:rPr>
          <w:rFonts w:ascii="Arial" w:hAnsi="Arial" w:cs="Arial"/>
          <w:i/>
          <w:sz w:val="24"/>
          <w:szCs w:val="24"/>
        </w:rPr>
        <w:t>vis de recherche : chute d’avions</w:t>
      </w:r>
      <w:r>
        <w:rPr>
          <w:rFonts w:ascii="Arial" w:hAnsi="Arial" w:cs="Arial"/>
          <w:sz w:val="24"/>
          <w:szCs w:val="24"/>
        </w:rPr>
        <w:t>, 1994, n°40, p.131.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4E49A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3C1B9C">
        <w:rPr>
          <w:rFonts w:ascii="Arial" w:hAnsi="Arial" w:cs="Arial"/>
          <w:i/>
          <w:sz w:val="24"/>
          <w:szCs w:val="24"/>
        </w:rPr>
        <w:t>Bibliographie concernant l’Offensive 1944-1945 dans notre région</w:t>
      </w:r>
      <w:r>
        <w:rPr>
          <w:rFonts w:ascii="Arial" w:hAnsi="Arial" w:cs="Arial"/>
          <w:sz w:val="24"/>
          <w:szCs w:val="24"/>
        </w:rPr>
        <w:t>, n° 73, p.252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4E49A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3C1B9C">
        <w:rPr>
          <w:rFonts w:ascii="Arial" w:hAnsi="Arial" w:cs="Arial"/>
          <w:i/>
          <w:sz w:val="24"/>
          <w:szCs w:val="24"/>
        </w:rPr>
        <w:t>Gens de chez nous, Sœur Christiane et Cécile Gérard</w:t>
      </w:r>
      <w:r>
        <w:rPr>
          <w:rFonts w:ascii="Arial" w:hAnsi="Arial" w:cs="Arial"/>
          <w:sz w:val="24"/>
          <w:szCs w:val="24"/>
        </w:rPr>
        <w:t>, n° 73, p.233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4E49A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Il y a 70 ans : un « parcours George </w:t>
      </w:r>
      <w:proofErr w:type="spellStart"/>
      <w:r>
        <w:rPr>
          <w:rFonts w:ascii="Arial" w:hAnsi="Arial" w:cs="Arial"/>
          <w:sz w:val="24"/>
          <w:szCs w:val="24"/>
        </w:rPr>
        <w:t>Lamm</w:t>
      </w:r>
      <w:proofErr w:type="spellEnd"/>
      <w:r>
        <w:rPr>
          <w:rFonts w:ascii="Arial" w:hAnsi="Arial" w:cs="Arial"/>
          <w:sz w:val="24"/>
          <w:szCs w:val="24"/>
        </w:rPr>
        <w:t xml:space="preserve"> » à Vielsalm et </w:t>
      </w:r>
      <w:proofErr w:type="spellStart"/>
      <w:r>
        <w:rPr>
          <w:rFonts w:ascii="Arial" w:hAnsi="Arial" w:cs="Arial"/>
          <w:sz w:val="24"/>
          <w:szCs w:val="24"/>
        </w:rPr>
        <w:t>Rencheux</w:t>
      </w:r>
      <w:proofErr w:type="spellEnd"/>
      <w:r>
        <w:rPr>
          <w:rFonts w:ascii="Arial" w:hAnsi="Arial" w:cs="Arial"/>
          <w:sz w:val="24"/>
          <w:szCs w:val="24"/>
        </w:rPr>
        <w:t>, n° 74, p.95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F39F6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F55BB2">
        <w:rPr>
          <w:rFonts w:ascii="Arial" w:hAnsi="Arial" w:cs="Arial"/>
          <w:i/>
          <w:caps/>
          <w:sz w:val="24"/>
          <w:szCs w:val="24"/>
        </w:rPr>
        <w:t>L’</w:t>
      </w:r>
      <w:r w:rsidRPr="00F55BB2">
        <w:rPr>
          <w:rFonts w:ascii="Arial" w:hAnsi="Arial" w:cs="Arial"/>
          <w:i/>
          <w:sz w:val="24"/>
          <w:szCs w:val="24"/>
        </w:rPr>
        <w:t>annexe d’un petit territoire de Petit-</w:t>
      </w:r>
      <w:proofErr w:type="spellStart"/>
      <w:r w:rsidRPr="00F55BB2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F55BB2">
        <w:rPr>
          <w:rFonts w:ascii="Arial" w:hAnsi="Arial" w:cs="Arial"/>
          <w:i/>
          <w:sz w:val="24"/>
          <w:szCs w:val="24"/>
        </w:rPr>
        <w:t xml:space="preserve"> au troisième </w:t>
      </w:r>
      <w:proofErr w:type="spellStart"/>
      <w:r w:rsidRPr="00F55BB2">
        <w:rPr>
          <w:rFonts w:ascii="Arial" w:hAnsi="Arial" w:cs="Arial"/>
          <w:i/>
          <w:sz w:val="24"/>
          <w:szCs w:val="24"/>
        </w:rPr>
        <w:t>reich</w:t>
      </w:r>
      <w:proofErr w:type="spellEnd"/>
      <w:r w:rsidRPr="00F55BB2">
        <w:rPr>
          <w:rFonts w:ascii="Arial" w:hAnsi="Arial" w:cs="Arial"/>
          <w:i/>
          <w:sz w:val="24"/>
          <w:szCs w:val="24"/>
        </w:rPr>
        <w:t xml:space="preserve"> allemand</w:t>
      </w:r>
      <w:r>
        <w:rPr>
          <w:rFonts w:ascii="Arial" w:hAnsi="Arial" w:cs="Arial"/>
          <w:sz w:val="24"/>
          <w:szCs w:val="24"/>
        </w:rPr>
        <w:t>, 1995, n° 42, p.118.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F39F6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F55BB2">
        <w:rPr>
          <w:rFonts w:ascii="Arial" w:hAnsi="Arial" w:cs="Arial"/>
          <w:i/>
          <w:caps/>
          <w:sz w:val="24"/>
          <w:szCs w:val="24"/>
        </w:rPr>
        <w:t>L</w:t>
      </w:r>
      <w:r w:rsidRPr="00F55BB2">
        <w:rPr>
          <w:rFonts w:ascii="Arial" w:hAnsi="Arial" w:cs="Arial"/>
          <w:i/>
          <w:sz w:val="24"/>
          <w:szCs w:val="24"/>
        </w:rPr>
        <w:t>es bornes antichars de l’armée belge à Courtil (</w:t>
      </w:r>
      <w:proofErr w:type="spellStart"/>
      <w:r w:rsidRPr="00F55BB2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F55BB2">
        <w:rPr>
          <w:rFonts w:ascii="Arial" w:hAnsi="Arial" w:cs="Arial"/>
          <w:i/>
          <w:sz w:val="24"/>
          <w:szCs w:val="24"/>
        </w:rPr>
        <w:t>) 1994</w:t>
      </w:r>
      <w:r>
        <w:rPr>
          <w:rFonts w:ascii="Arial" w:hAnsi="Arial" w:cs="Arial"/>
          <w:sz w:val="24"/>
          <w:szCs w:val="24"/>
        </w:rPr>
        <w:t>, n° 40, pp.45-47.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LAMBERT Marthe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3C1B9C">
        <w:rPr>
          <w:rFonts w:ascii="Arial" w:hAnsi="Arial" w:cs="Arial"/>
          <w:i/>
          <w:sz w:val="24"/>
          <w:szCs w:val="24"/>
        </w:rPr>
        <w:t>L’Offensive des Ardennes 1944-1945 à Vielsalm</w:t>
      </w:r>
      <w:r>
        <w:rPr>
          <w:rFonts w:ascii="Arial" w:hAnsi="Arial" w:cs="Arial"/>
          <w:sz w:val="24"/>
          <w:szCs w:val="24"/>
        </w:rPr>
        <w:t>, n° 73, p.67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 et CLOTUCHE Pierre, </w:t>
      </w:r>
      <w:r w:rsidRPr="00F46D99">
        <w:rPr>
          <w:rFonts w:ascii="Arial" w:hAnsi="Arial" w:cs="Arial"/>
          <w:i/>
          <w:sz w:val="24"/>
          <w:szCs w:val="24"/>
        </w:rPr>
        <w:t xml:space="preserve">Interview d’un élève à </w:t>
      </w:r>
      <w:proofErr w:type="spellStart"/>
      <w:r w:rsidRPr="00F46D99">
        <w:rPr>
          <w:rFonts w:ascii="Arial" w:hAnsi="Arial" w:cs="Arial"/>
          <w:i/>
          <w:sz w:val="24"/>
          <w:szCs w:val="24"/>
        </w:rPr>
        <w:t>Farnières</w:t>
      </w:r>
      <w:proofErr w:type="spellEnd"/>
      <w:r w:rsidRPr="00F46D99">
        <w:rPr>
          <w:rFonts w:ascii="Arial" w:hAnsi="Arial" w:cs="Arial"/>
          <w:i/>
          <w:sz w:val="24"/>
          <w:szCs w:val="24"/>
        </w:rPr>
        <w:t xml:space="preserve"> lors de l’Offensive 1944-1945</w:t>
      </w:r>
      <w:r>
        <w:rPr>
          <w:rFonts w:ascii="Arial" w:hAnsi="Arial" w:cs="Arial"/>
          <w:sz w:val="24"/>
          <w:szCs w:val="24"/>
        </w:rPr>
        <w:t>, n° 73, p.229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F46D99">
        <w:rPr>
          <w:rFonts w:ascii="Arial" w:hAnsi="Arial" w:cs="Arial"/>
          <w:i/>
          <w:sz w:val="24"/>
          <w:szCs w:val="24"/>
        </w:rPr>
        <w:t xml:space="preserve">À la grande mutilée de </w:t>
      </w:r>
      <w:proofErr w:type="spellStart"/>
      <w:r w:rsidRPr="00F46D99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F46D99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 73, p.250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F46D99">
        <w:rPr>
          <w:rFonts w:ascii="Arial" w:hAnsi="Arial" w:cs="Arial"/>
          <w:i/>
          <w:sz w:val="24"/>
          <w:szCs w:val="24"/>
        </w:rPr>
        <w:t>À propos de machine à coudre [V]</w:t>
      </w:r>
      <w:r>
        <w:rPr>
          <w:rFonts w:ascii="Arial" w:hAnsi="Arial" w:cs="Arial"/>
          <w:sz w:val="24"/>
          <w:szCs w:val="24"/>
        </w:rPr>
        <w:t>, n° 74, p.104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F46D99">
        <w:rPr>
          <w:rFonts w:ascii="Arial" w:hAnsi="Arial" w:cs="Arial"/>
          <w:i/>
          <w:sz w:val="24"/>
          <w:szCs w:val="24"/>
        </w:rPr>
        <w:t>Décembre 1944-Janvier 1945 : un inventaire surprenant</w:t>
      </w:r>
      <w:r>
        <w:rPr>
          <w:rFonts w:ascii="Arial" w:hAnsi="Arial" w:cs="Arial"/>
          <w:sz w:val="24"/>
          <w:szCs w:val="24"/>
        </w:rPr>
        <w:t>, n° 65, p.53</w:t>
      </w:r>
    </w:p>
    <w:p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LEGR</w:t>
      </w:r>
      <w:r w:rsidR="007D02D6">
        <w:rPr>
          <w:rFonts w:ascii="Arial" w:hAnsi="Arial" w:cs="Arial"/>
          <w:sz w:val="24"/>
          <w:szCs w:val="24"/>
        </w:rPr>
        <w:t xml:space="preserve">OS Charles, Pendre le Kaiser ! </w:t>
      </w:r>
      <w:proofErr w:type="gramStart"/>
      <w:r w:rsidR="007D02D6">
        <w:rPr>
          <w:rFonts w:ascii="Arial" w:hAnsi="Arial" w:cs="Arial"/>
          <w:sz w:val="24"/>
          <w:szCs w:val="24"/>
        </w:rPr>
        <w:t>n</w:t>
      </w:r>
      <w:proofErr w:type="gramEnd"/>
      <w:r w:rsidR="007D02D6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76, p. 50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F46D99">
        <w:rPr>
          <w:rFonts w:ascii="Arial" w:hAnsi="Arial" w:cs="Arial"/>
          <w:i/>
          <w:sz w:val="24"/>
          <w:szCs w:val="24"/>
        </w:rPr>
        <w:t>Un bien étrange laissez-passer [V]</w:t>
      </w:r>
      <w:r>
        <w:rPr>
          <w:rFonts w:ascii="Arial" w:hAnsi="Arial" w:cs="Arial"/>
          <w:sz w:val="24"/>
          <w:szCs w:val="24"/>
        </w:rPr>
        <w:t>, n° 73, p.247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C71272">
        <w:rPr>
          <w:rFonts w:ascii="Arial" w:hAnsi="Arial" w:cs="Arial"/>
          <w:i/>
          <w:sz w:val="24"/>
          <w:szCs w:val="24"/>
        </w:rPr>
        <w:t xml:space="preserve">Vielsalm, square général Bruce C. </w:t>
      </w:r>
      <w:proofErr w:type="spellStart"/>
      <w:r w:rsidRPr="00C71272">
        <w:rPr>
          <w:rFonts w:ascii="Arial" w:hAnsi="Arial" w:cs="Arial"/>
          <w:i/>
          <w:sz w:val="24"/>
          <w:szCs w:val="24"/>
        </w:rPr>
        <w:t>Clarcke</w:t>
      </w:r>
      <w:proofErr w:type="spellEnd"/>
      <w:r>
        <w:rPr>
          <w:rFonts w:ascii="Arial" w:hAnsi="Arial" w:cs="Arial"/>
          <w:sz w:val="24"/>
          <w:szCs w:val="24"/>
        </w:rPr>
        <w:t>, 1994, n° 40, pp.6-7.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André (et NIZET), </w:t>
      </w:r>
      <w:r w:rsidRPr="00C30D9C">
        <w:rPr>
          <w:rFonts w:ascii="Arial" w:hAnsi="Arial" w:cs="Arial"/>
          <w:i/>
          <w:sz w:val="24"/>
          <w:szCs w:val="24"/>
        </w:rPr>
        <w:t>Modifications apportées par les Allemands à l’infrastructure ferroviaire dans la région de Vielsalm durant la guerre 1914-1918</w:t>
      </w:r>
      <w:r>
        <w:rPr>
          <w:rFonts w:ascii="Arial" w:hAnsi="Arial" w:cs="Arial"/>
          <w:sz w:val="24"/>
          <w:szCs w:val="24"/>
        </w:rPr>
        <w:t>, 1983, n° 18, pp.36-40.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30D9C">
        <w:rPr>
          <w:rFonts w:ascii="Arial" w:hAnsi="Arial" w:cs="Arial"/>
          <w:i/>
          <w:sz w:val="24"/>
          <w:szCs w:val="24"/>
        </w:rPr>
        <w:t xml:space="preserve">Quelques souvenirs de 1940-1944 à Vielsalm et 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Beho</w:t>
      </w:r>
      <w:proofErr w:type="spellEnd"/>
      <w:r>
        <w:rPr>
          <w:rFonts w:ascii="Arial" w:hAnsi="Arial" w:cs="Arial"/>
          <w:sz w:val="24"/>
          <w:szCs w:val="24"/>
        </w:rPr>
        <w:t>, 1984, n° 20, pp.76-80.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LEJEUNE Philippe, </w:t>
      </w:r>
      <w:r w:rsidRPr="00C30D9C">
        <w:rPr>
          <w:rFonts w:ascii="Arial" w:hAnsi="Arial" w:cs="Arial"/>
          <w:i/>
          <w:sz w:val="24"/>
          <w:szCs w:val="24"/>
        </w:rPr>
        <w:t xml:space="preserve">Souvenirs de l’offensive de l’Ardenne à 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Regné</w:t>
      </w:r>
      <w:proofErr w:type="spellEnd"/>
      <w:r>
        <w:rPr>
          <w:rFonts w:ascii="Arial" w:hAnsi="Arial" w:cs="Arial"/>
          <w:sz w:val="24"/>
          <w:szCs w:val="24"/>
        </w:rPr>
        <w:t>, 1993, n° 38, p.102. [V]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71272">
        <w:rPr>
          <w:rFonts w:ascii="Arial" w:hAnsi="Arial" w:cs="Arial"/>
          <w:i/>
          <w:sz w:val="24"/>
          <w:szCs w:val="24"/>
        </w:rPr>
        <w:t>Une « </w:t>
      </w:r>
      <w:proofErr w:type="spellStart"/>
      <w:r w:rsidRPr="00C71272">
        <w:rPr>
          <w:rFonts w:ascii="Arial" w:hAnsi="Arial" w:cs="Arial"/>
          <w:i/>
          <w:sz w:val="24"/>
          <w:szCs w:val="24"/>
        </w:rPr>
        <w:t>macrale</w:t>
      </w:r>
      <w:proofErr w:type="spellEnd"/>
      <w:r w:rsidRPr="00C71272">
        <w:rPr>
          <w:rFonts w:ascii="Arial" w:hAnsi="Arial" w:cs="Arial"/>
          <w:i/>
          <w:sz w:val="24"/>
          <w:szCs w:val="24"/>
        </w:rPr>
        <w:t> » chevauchant un V-2</w:t>
      </w:r>
      <w:r>
        <w:rPr>
          <w:rFonts w:ascii="Arial" w:hAnsi="Arial" w:cs="Arial"/>
          <w:sz w:val="24"/>
          <w:szCs w:val="24"/>
        </w:rPr>
        <w:t>, 1995, n°42, p.116.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LIGER-BELAIR Gérard, </w:t>
      </w:r>
      <w:r w:rsidRPr="00C71272">
        <w:rPr>
          <w:rFonts w:ascii="Arial" w:hAnsi="Arial" w:cs="Arial"/>
          <w:i/>
          <w:sz w:val="24"/>
          <w:szCs w:val="24"/>
        </w:rPr>
        <w:t xml:space="preserve">Eugène </w:t>
      </w:r>
      <w:proofErr w:type="spellStart"/>
      <w:r w:rsidRPr="00C71272">
        <w:rPr>
          <w:rFonts w:ascii="Arial" w:hAnsi="Arial" w:cs="Arial"/>
          <w:i/>
          <w:sz w:val="24"/>
          <w:szCs w:val="24"/>
        </w:rPr>
        <w:t>Liger-Belair</w:t>
      </w:r>
      <w:proofErr w:type="spellEnd"/>
      <w:r w:rsidRPr="00C71272">
        <w:rPr>
          <w:rFonts w:ascii="Arial" w:hAnsi="Arial" w:cs="Arial"/>
          <w:i/>
          <w:sz w:val="24"/>
          <w:szCs w:val="24"/>
        </w:rPr>
        <w:t xml:space="preserve"> du 2</w:t>
      </w:r>
      <w:r w:rsidRPr="00C71272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C71272">
        <w:rPr>
          <w:rFonts w:ascii="Arial" w:hAnsi="Arial" w:cs="Arial"/>
          <w:i/>
          <w:sz w:val="24"/>
          <w:szCs w:val="24"/>
        </w:rPr>
        <w:t xml:space="preserve"> bureau français au début de la 1ere guerre mondiale dans la région </w:t>
      </w:r>
      <w:proofErr w:type="spellStart"/>
      <w:r w:rsidRPr="00C71272">
        <w:rPr>
          <w:rFonts w:ascii="Arial" w:hAnsi="Arial" w:cs="Arial"/>
          <w:i/>
          <w:sz w:val="24"/>
          <w:szCs w:val="24"/>
        </w:rPr>
        <w:t>salmienne</w:t>
      </w:r>
      <w:proofErr w:type="spellEnd"/>
      <w:r>
        <w:rPr>
          <w:rFonts w:ascii="Arial" w:hAnsi="Arial" w:cs="Arial"/>
          <w:sz w:val="24"/>
          <w:szCs w:val="24"/>
        </w:rPr>
        <w:t>, 1996, n° 44, pp.96-104.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LOBET Jean-Pierre, </w:t>
      </w:r>
      <w:r w:rsidRPr="00F46D99">
        <w:rPr>
          <w:rFonts w:ascii="Arial" w:hAnsi="Arial" w:cs="Arial"/>
          <w:i/>
          <w:sz w:val="24"/>
          <w:szCs w:val="24"/>
        </w:rPr>
        <w:t xml:space="preserve">1917 : Auguste </w:t>
      </w:r>
      <w:proofErr w:type="spellStart"/>
      <w:r w:rsidRPr="00F46D99">
        <w:rPr>
          <w:rFonts w:ascii="Arial" w:hAnsi="Arial" w:cs="Arial"/>
          <w:i/>
          <w:sz w:val="24"/>
          <w:szCs w:val="24"/>
        </w:rPr>
        <w:t>Lobet</w:t>
      </w:r>
      <w:proofErr w:type="spellEnd"/>
      <w:r w:rsidRPr="00F46D99">
        <w:rPr>
          <w:rFonts w:ascii="Arial" w:hAnsi="Arial" w:cs="Arial"/>
          <w:i/>
          <w:sz w:val="24"/>
          <w:szCs w:val="24"/>
        </w:rPr>
        <w:t xml:space="preserve">, « travailleur belge </w:t>
      </w:r>
      <w:proofErr w:type="spellStart"/>
      <w:r w:rsidRPr="00F46D99">
        <w:rPr>
          <w:rFonts w:ascii="Arial" w:hAnsi="Arial" w:cs="Arial"/>
          <w:i/>
          <w:sz w:val="24"/>
          <w:szCs w:val="24"/>
        </w:rPr>
        <w:t>im</w:t>
      </w:r>
      <w:proofErr w:type="spellEnd"/>
      <w:r w:rsidRPr="00F46D9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46D99">
        <w:rPr>
          <w:rFonts w:ascii="Arial" w:hAnsi="Arial" w:cs="Arial"/>
          <w:i/>
          <w:sz w:val="24"/>
          <w:szCs w:val="24"/>
        </w:rPr>
        <w:t>Deutschland</w:t>
      </w:r>
      <w:proofErr w:type="spellEnd"/>
      <w:r w:rsidRPr="00F46D99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n° 74, p.42</w:t>
      </w:r>
    </w:p>
    <w:p w:rsidR="00BB6E2B" w:rsidRDefault="00BB6E2B" w:rsidP="00AB5D37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MAILLARD Guy, 1914-1918 : chronique de la </w:t>
      </w:r>
      <w:r w:rsidR="007D02D6">
        <w:rPr>
          <w:rFonts w:ascii="Arial" w:hAnsi="Arial" w:cs="Arial"/>
          <w:sz w:val="24"/>
          <w:szCs w:val="24"/>
        </w:rPr>
        <w:t xml:space="preserve">période de guerre à Neuville n° </w:t>
      </w:r>
      <w:r>
        <w:rPr>
          <w:rFonts w:ascii="Arial" w:hAnsi="Arial" w:cs="Arial"/>
          <w:sz w:val="24"/>
          <w:szCs w:val="24"/>
        </w:rPr>
        <w:t>80, pp. 59-69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MARENNE Benoit, </w:t>
      </w:r>
      <w:r w:rsidRPr="00F46D99">
        <w:rPr>
          <w:rFonts w:ascii="Arial" w:hAnsi="Arial" w:cs="Arial"/>
          <w:i/>
          <w:sz w:val="24"/>
          <w:szCs w:val="24"/>
        </w:rPr>
        <w:t xml:space="preserve">Dommages de guerre à </w:t>
      </w:r>
      <w:proofErr w:type="spellStart"/>
      <w:r w:rsidRPr="00F46D99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n° 70, p.64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C30D9C">
        <w:rPr>
          <w:rFonts w:ascii="Arial" w:hAnsi="Arial" w:cs="Arial"/>
          <w:i/>
          <w:sz w:val="24"/>
          <w:szCs w:val="24"/>
        </w:rPr>
        <w:t>L’offensive Von Rundstedt et le « 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nuts</w:t>
      </w:r>
      <w:proofErr w:type="spellEnd"/>
      <w:r w:rsidRPr="00C30D9C">
        <w:rPr>
          <w:rFonts w:ascii="Arial" w:hAnsi="Arial" w:cs="Arial"/>
          <w:i/>
          <w:sz w:val="24"/>
          <w:szCs w:val="24"/>
        </w:rPr>
        <w:t xml:space="preserve"> » de Mac 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Auliffe</w:t>
      </w:r>
      <w:proofErr w:type="spellEnd"/>
      <w:r>
        <w:rPr>
          <w:rFonts w:ascii="Arial" w:hAnsi="Arial" w:cs="Arial"/>
          <w:sz w:val="24"/>
          <w:szCs w:val="24"/>
        </w:rPr>
        <w:t>, 1984, n° 20, pp.81-88. [A]</w:t>
      </w:r>
    </w:p>
    <w:p w:rsidR="00BB6E2B" w:rsidRPr="004E3F09" w:rsidRDefault="00BB6E2B" w:rsidP="00675B86">
      <w:pPr>
        <w:rPr>
          <w:rFonts w:ascii="Arial" w:hAnsi="Arial" w:cs="Arial"/>
          <w:sz w:val="24"/>
          <w:szCs w:val="24"/>
        </w:rPr>
      </w:pPr>
      <w:r w:rsidRPr="004E3F09">
        <w:rPr>
          <w:rFonts w:ascii="Arial" w:hAnsi="Arial" w:cs="Arial"/>
          <w:sz w:val="24"/>
          <w:szCs w:val="24"/>
        </w:rPr>
        <w:t>MARTIN Joseph</w:t>
      </w:r>
      <w:r>
        <w:rPr>
          <w:rFonts w:ascii="Arial" w:hAnsi="Arial" w:cs="Arial"/>
          <w:sz w:val="24"/>
          <w:szCs w:val="24"/>
        </w:rPr>
        <w:t xml:space="preserve">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 w:rsidRPr="004E3F09">
        <w:rPr>
          <w:rFonts w:ascii="Arial" w:hAnsi="Arial" w:cs="Arial"/>
          <w:sz w:val="24"/>
          <w:szCs w:val="24"/>
        </w:rPr>
        <w:t xml:space="preserve"> et WILLEM Guy, </w:t>
      </w:r>
      <w:r w:rsidRPr="00F46D99">
        <w:rPr>
          <w:rFonts w:ascii="Arial" w:hAnsi="Arial" w:cs="Arial"/>
          <w:i/>
          <w:sz w:val="24"/>
          <w:szCs w:val="24"/>
        </w:rPr>
        <w:t xml:space="preserve">À </w:t>
      </w:r>
      <w:proofErr w:type="spellStart"/>
      <w:r w:rsidRPr="00F46D99">
        <w:rPr>
          <w:rFonts w:ascii="Arial" w:hAnsi="Arial" w:cs="Arial"/>
          <w:i/>
          <w:sz w:val="24"/>
          <w:szCs w:val="24"/>
        </w:rPr>
        <w:t>Hierlot</w:t>
      </w:r>
      <w:proofErr w:type="spellEnd"/>
      <w:r w:rsidRPr="00F46D99">
        <w:rPr>
          <w:rFonts w:ascii="Arial" w:hAnsi="Arial" w:cs="Arial"/>
          <w:i/>
          <w:sz w:val="24"/>
          <w:szCs w:val="24"/>
        </w:rPr>
        <w:t xml:space="preserve"> pendant la Grande Guerre</w:t>
      </w:r>
      <w:r w:rsidRPr="004E3F09">
        <w:rPr>
          <w:rFonts w:ascii="Arial" w:hAnsi="Arial" w:cs="Arial"/>
          <w:sz w:val="24"/>
          <w:szCs w:val="24"/>
        </w:rPr>
        <w:t>, n° 72, p.69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Joseph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F46D99">
        <w:rPr>
          <w:rFonts w:ascii="Arial" w:hAnsi="Arial" w:cs="Arial"/>
          <w:i/>
          <w:sz w:val="24"/>
          <w:szCs w:val="24"/>
        </w:rPr>
        <w:t>1914-1918. Comment chasser pendant la Grande Guerre</w:t>
      </w:r>
      <w:r>
        <w:rPr>
          <w:rFonts w:ascii="Arial" w:hAnsi="Arial" w:cs="Arial"/>
          <w:sz w:val="24"/>
          <w:szCs w:val="24"/>
        </w:rPr>
        <w:t>, n° 73, p.41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 Fernand, </w:t>
      </w:r>
      <w:r w:rsidRPr="00C30D9C">
        <w:rPr>
          <w:rFonts w:ascii="Arial" w:hAnsi="Arial" w:cs="Arial"/>
          <w:i/>
          <w:sz w:val="24"/>
          <w:szCs w:val="24"/>
        </w:rPr>
        <w:t xml:space="preserve">L’offensive des Ardennes à 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Wanne</w:t>
      </w:r>
      <w:proofErr w:type="spellEnd"/>
      <w:r>
        <w:rPr>
          <w:rFonts w:ascii="Arial" w:hAnsi="Arial" w:cs="Arial"/>
          <w:sz w:val="24"/>
          <w:szCs w:val="24"/>
        </w:rPr>
        <w:t>, 1974, n° 1, pp.26-28. [A]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MONFORT Eddy et LAMBERTY </w:t>
      </w:r>
      <w:r w:rsidRPr="00F46D99">
        <w:rPr>
          <w:rFonts w:ascii="Arial" w:hAnsi="Arial" w:cs="Arial"/>
          <w:i/>
          <w:sz w:val="24"/>
          <w:szCs w:val="24"/>
        </w:rPr>
        <w:t>Eddy sur un canevas de NEYSEN Joseph, Chronologie de la bataille des Ardennes sur le flanc nord, aux alentours de Vielsalm</w:t>
      </w:r>
      <w:r>
        <w:rPr>
          <w:rFonts w:ascii="Arial" w:hAnsi="Arial" w:cs="Arial"/>
          <w:sz w:val="24"/>
          <w:szCs w:val="24"/>
        </w:rPr>
        <w:t>, n° 73, p.217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MONFORT Eddy, </w:t>
      </w:r>
      <w:r w:rsidRPr="00F46D99">
        <w:rPr>
          <w:rFonts w:ascii="Arial" w:hAnsi="Arial" w:cs="Arial"/>
          <w:i/>
          <w:sz w:val="24"/>
          <w:szCs w:val="24"/>
        </w:rPr>
        <w:t xml:space="preserve">La deuxième guerre mondiale a été terrible pour les habitants de </w:t>
      </w:r>
      <w:proofErr w:type="spellStart"/>
      <w:r w:rsidRPr="00F46D99">
        <w:rPr>
          <w:rFonts w:ascii="Arial" w:hAnsi="Arial" w:cs="Arial"/>
          <w:i/>
          <w:sz w:val="24"/>
          <w:szCs w:val="24"/>
        </w:rPr>
        <w:t>Fraiture</w:t>
      </w:r>
      <w:proofErr w:type="spellEnd"/>
      <w:r>
        <w:rPr>
          <w:rFonts w:ascii="Arial" w:hAnsi="Arial" w:cs="Arial"/>
          <w:sz w:val="24"/>
          <w:szCs w:val="24"/>
        </w:rPr>
        <w:t>, n° 75, p.76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MOSSAY Jules (Abbé)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F46D99">
        <w:rPr>
          <w:rFonts w:ascii="Arial" w:hAnsi="Arial" w:cs="Arial"/>
          <w:i/>
          <w:sz w:val="24"/>
          <w:szCs w:val="24"/>
        </w:rPr>
        <w:t xml:space="preserve">Bra dans la tourmente. Le récit de l’abbé J. </w:t>
      </w:r>
      <w:proofErr w:type="spellStart"/>
      <w:r w:rsidRPr="00F46D99">
        <w:rPr>
          <w:rFonts w:ascii="Arial" w:hAnsi="Arial" w:cs="Arial"/>
          <w:i/>
          <w:sz w:val="24"/>
          <w:szCs w:val="24"/>
        </w:rPr>
        <w:t>Mossay</w:t>
      </w:r>
      <w:proofErr w:type="spellEnd"/>
      <w:r>
        <w:rPr>
          <w:rFonts w:ascii="Arial" w:hAnsi="Arial" w:cs="Arial"/>
          <w:sz w:val="24"/>
          <w:szCs w:val="24"/>
        </w:rPr>
        <w:t>, n° 73, p.155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 (et LEJEUNE), </w:t>
      </w:r>
      <w:r w:rsidRPr="00C30D9C">
        <w:rPr>
          <w:rFonts w:ascii="Arial" w:hAnsi="Arial" w:cs="Arial"/>
          <w:i/>
          <w:sz w:val="24"/>
          <w:szCs w:val="24"/>
        </w:rPr>
        <w:t>Modifications apportées par les Allemands à l’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infrastructur</w:t>
      </w:r>
      <w:proofErr w:type="spellEnd"/>
      <w:r w:rsidRPr="00C30D9C">
        <w:rPr>
          <w:rFonts w:ascii="Arial" w:hAnsi="Arial" w:cs="Arial"/>
          <w:i/>
          <w:sz w:val="24"/>
          <w:szCs w:val="24"/>
        </w:rPr>
        <w:t xml:space="preserve"> ferroviaire dans la région de Vielsalm durant la guerre 1914-1918</w:t>
      </w:r>
      <w:r>
        <w:rPr>
          <w:rFonts w:ascii="Arial" w:hAnsi="Arial" w:cs="Arial"/>
          <w:sz w:val="24"/>
          <w:szCs w:val="24"/>
        </w:rPr>
        <w:t>, 1983, n° 18, pp.5-35.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 (et LEJEUNE), </w:t>
      </w:r>
      <w:r w:rsidRPr="00C30D9C">
        <w:rPr>
          <w:rFonts w:ascii="Arial" w:hAnsi="Arial" w:cs="Arial"/>
          <w:i/>
          <w:sz w:val="24"/>
          <w:szCs w:val="24"/>
        </w:rPr>
        <w:t>Modifications apportées par les Allemands à l’infrastructure ferroviaire dans la région de Vielsalm durant la guerre 1914-1918</w:t>
      </w:r>
      <w:r>
        <w:rPr>
          <w:rFonts w:ascii="Arial" w:hAnsi="Arial" w:cs="Arial"/>
          <w:sz w:val="24"/>
          <w:szCs w:val="24"/>
        </w:rPr>
        <w:t>, 1983, n° 18, pp.5-35.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 (et STARCK), </w:t>
      </w:r>
      <w:r w:rsidRPr="00C30D9C">
        <w:rPr>
          <w:rFonts w:ascii="Arial" w:hAnsi="Arial" w:cs="Arial"/>
          <w:i/>
          <w:sz w:val="24"/>
          <w:szCs w:val="24"/>
        </w:rPr>
        <w:t>Au temps des Russes à Vielsalm</w:t>
      </w:r>
      <w:r>
        <w:rPr>
          <w:rFonts w:ascii="Arial" w:hAnsi="Arial" w:cs="Arial"/>
          <w:sz w:val="24"/>
          <w:szCs w:val="24"/>
        </w:rPr>
        <w:t>, 1980, n° 13, pp10-18.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</w:t>
      </w:r>
      <w:proofErr w:type="gramStart"/>
      <w:r>
        <w:rPr>
          <w:rFonts w:ascii="Arial" w:hAnsi="Arial" w:cs="Arial"/>
          <w:sz w:val="24"/>
          <w:szCs w:val="24"/>
        </w:rPr>
        <w:t>Robert ,</w:t>
      </w:r>
      <w:r w:rsidRPr="00C30D9C">
        <w:rPr>
          <w:rFonts w:ascii="Arial" w:hAnsi="Arial" w:cs="Arial"/>
          <w:i/>
          <w:sz w:val="24"/>
          <w:szCs w:val="24"/>
        </w:rPr>
        <w:t>À</w:t>
      </w:r>
      <w:proofErr w:type="gramEnd"/>
      <w:r w:rsidRPr="00C30D9C">
        <w:rPr>
          <w:rFonts w:ascii="Arial" w:hAnsi="Arial" w:cs="Arial"/>
          <w:i/>
          <w:sz w:val="24"/>
          <w:szCs w:val="24"/>
        </w:rPr>
        <w:t xml:space="preserve"> propos des Anglais à Vielsalm après la première guerre mondiale</w:t>
      </w:r>
      <w:r>
        <w:rPr>
          <w:rFonts w:ascii="Arial" w:hAnsi="Arial" w:cs="Arial"/>
          <w:sz w:val="24"/>
          <w:szCs w:val="24"/>
        </w:rPr>
        <w:t>, 1990, n° 32, pp.68-73. [A]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F46D99">
        <w:rPr>
          <w:rFonts w:ascii="Arial" w:hAnsi="Arial" w:cs="Arial"/>
          <w:i/>
          <w:sz w:val="24"/>
          <w:szCs w:val="24"/>
        </w:rPr>
        <w:t xml:space="preserve">À </w:t>
      </w:r>
      <w:proofErr w:type="spellStart"/>
      <w:r w:rsidRPr="00F46D99">
        <w:rPr>
          <w:rFonts w:ascii="Arial" w:hAnsi="Arial" w:cs="Arial"/>
          <w:i/>
          <w:sz w:val="24"/>
          <w:szCs w:val="24"/>
        </w:rPr>
        <w:t>Hierlot</w:t>
      </w:r>
      <w:proofErr w:type="spellEnd"/>
      <w:r w:rsidRPr="00F46D99">
        <w:rPr>
          <w:rFonts w:ascii="Arial" w:hAnsi="Arial" w:cs="Arial"/>
          <w:i/>
          <w:sz w:val="24"/>
          <w:szCs w:val="24"/>
        </w:rPr>
        <w:t>, un soldat de la guerre 14-18</w:t>
      </w:r>
      <w:r>
        <w:rPr>
          <w:rFonts w:ascii="Arial" w:hAnsi="Arial" w:cs="Arial"/>
          <w:sz w:val="24"/>
          <w:szCs w:val="24"/>
        </w:rPr>
        <w:t>, n° 75, p.74</w:t>
      </w:r>
    </w:p>
    <w:p w:rsidR="00BB6E2B" w:rsidRPr="00F035AD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NIZET Robert, À propos des abris pour sin</w:t>
      </w:r>
      <w:r w:rsidR="007D02D6">
        <w:rPr>
          <w:rFonts w:ascii="Arial" w:hAnsi="Arial" w:cs="Arial"/>
          <w:sz w:val="24"/>
          <w:szCs w:val="24"/>
        </w:rPr>
        <w:t xml:space="preserve">istrés de la Seconde guerre n° </w:t>
      </w:r>
      <w:r>
        <w:rPr>
          <w:rFonts w:ascii="Arial" w:hAnsi="Arial" w:cs="Arial"/>
          <w:sz w:val="24"/>
          <w:szCs w:val="24"/>
        </w:rPr>
        <w:t>80, p. 103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NIZET Robert, </w:t>
      </w:r>
      <w:r w:rsidRPr="00F46D99">
        <w:rPr>
          <w:rFonts w:ascii="Arial" w:hAnsi="Arial" w:cs="Arial"/>
          <w:i/>
          <w:sz w:val="24"/>
          <w:szCs w:val="24"/>
        </w:rPr>
        <w:t>Des Français se sont réfugiés en Ardenne durant la Grande Guerre [L]</w:t>
      </w:r>
      <w:r>
        <w:rPr>
          <w:rFonts w:ascii="Arial" w:hAnsi="Arial" w:cs="Arial"/>
          <w:sz w:val="24"/>
          <w:szCs w:val="24"/>
        </w:rPr>
        <w:t>, n°75, 106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F46D99">
        <w:rPr>
          <w:rFonts w:ascii="Arial" w:hAnsi="Arial" w:cs="Arial"/>
          <w:i/>
          <w:sz w:val="24"/>
          <w:szCs w:val="24"/>
        </w:rPr>
        <w:t>Deux résistants et une énigme</w:t>
      </w:r>
      <w:r>
        <w:rPr>
          <w:rFonts w:ascii="Arial" w:hAnsi="Arial" w:cs="Arial"/>
          <w:sz w:val="24"/>
          <w:szCs w:val="24"/>
        </w:rPr>
        <w:t>, n° 73, p.212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F46D99">
        <w:rPr>
          <w:rFonts w:ascii="Arial" w:hAnsi="Arial" w:cs="Arial"/>
          <w:i/>
          <w:sz w:val="24"/>
          <w:szCs w:val="24"/>
        </w:rPr>
        <w:t xml:space="preserve">En 1914-1918, la </w:t>
      </w:r>
      <w:proofErr w:type="spellStart"/>
      <w:r w:rsidRPr="00F46D99">
        <w:rPr>
          <w:rFonts w:ascii="Arial" w:hAnsi="Arial" w:cs="Arial"/>
          <w:i/>
          <w:sz w:val="24"/>
          <w:szCs w:val="24"/>
        </w:rPr>
        <w:t>Salmienne</w:t>
      </w:r>
      <w:proofErr w:type="spellEnd"/>
      <w:r w:rsidRPr="00F46D99">
        <w:rPr>
          <w:rFonts w:ascii="Arial" w:hAnsi="Arial" w:cs="Arial"/>
          <w:i/>
          <w:sz w:val="24"/>
          <w:szCs w:val="24"/>
        </w:rPr>
        <w:t xml:space="preserve"> Jenny Jacques renseignait les Anglais</w:t>
      </w:r>
      <w:r>
        <w:rPr>
          <w:rFonts w:ascii="Arial" w:hAnsi="Arial" w:cs="Arial"/>
          <w:sz w:val="24"/>
          <w:szCs w:val="24"/>
        </w:rPr>
        <w:t>, n° 74, p.58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C30D9C">
        <w:rPr>
          <w:rFonts w:ascii="Arial" w:hAnsi="Arial" w:cs="Arial"/>
          <w:i/>
          <w:sz w:val="24"/>
          <w:szCs w:val="24"/>
        </w:rPr>
        <w:t xml:space="preserve">Quand le 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C30D9C">
        <w:rPr>
          <w:rFonts w:ascii="Arial" w:hAnsi="Arial" w:cs="Arial"/>
          <w:i/>
          <w:sz w:val="24"/>
          <w:szCs w:val="24"/>
        </w:rPr>
        <w:t xml:space="preserve"> faisait de la résistance</w:t>
      </w:r>
      <w:r>
        <w:rPr>
          <w:rFonts w:ascii="Arial" w:hAnsi="Arial" w:cs="Arial"/>
          <w:sz w:val="24"/>
          <w:szCs w:val="24"/>
        </w:rPr>
        <w:t>, 1992, n° 37, pp.75-77. [A]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NOIRHOMME Jean-François, </w:t>
      </w:r>
      <w:r w:rsidRPr="00F46D99">
        <w:rPr>
          <w:rFonts w:ascii="Arial" w:hAnsi="Arial" w:cs="Arial"/>
          <w:i/>
          <w:sz w:val="24"/>
          <w:szCs w:val="24"/>
        </w:rPr>
        <w:t>Dans la région proche : les musées consacrés à la bataille d’Ardenne [V]</w:t>
      </w:r>
      <w:r>
        <w:rPr>
          <w:rFonts w:ascii="Arial" w:hAnsi="Arial" w:cs="Arial"/>
          <w:sz w:val="24"/>
          <w:szCs w:val="24"/>
        </w:rPr>
        <w:t>, n° 73, p.244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OFFERGELD Jean-Pierre, </w:t>
      </w:r>
      <w:r w:rsidRPr="00E5681D">
        <w:rPr>
          <w:rFonts w:ascii="Arial" w:hAnsi="Arial" w:cs="Arial"/>
          <w:i/>
          <w:sz w:val="24"/>
          <w:szCs w:val="24"/>
        </w:rPr>
        <w:t>L’Offensive que nous avons vécue</w:t>
      </w:r>
      <w:r>
        <w:rPr>
          <w:rFonts w:ascii="Arial" w:hAnsi="Arial" w:cs="Arial"/>
          <w:sz w:val="24"/>
          <w:szCs w:val="24"/>
        </w:rPr>
        <w:t>, n° 73, p.45</w:t>
      </w:r>
    </w:p>
    <w:p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OFFERGELD Joseph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 w:rsidR="007D02D6">
        <w:rPr>
          <w:rFonts w:ascii="Arial" w:hAnsi="Arial" w:cs="Arial"/>
          <w:sz w:val="24"/>
          <w:szCs w:val="24"/>
        </w:rPr>
        <w:t xml:space="preserve">, La Grande Guerre n° </w:t>
      </w:r>
      <w:r>
        <w:rPr>
          <w:rFonts w:ascii="Arial" w:hAnsi="Arial" w:cs="Arial"/>
          <w:sz w:val="24"/>
          <w:szCs w:val="24"/>
        </w:rPr>
        <w:t>77, p. 71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V., </w:t>
      </w:r>
      <w:r w:rsidRPr="00C30D9C">
        <w:rPr>
          <w:rFonts w:ascii="Arial" w:hAnsi="Arial" w:cs="Arial"/>
          <w:i/>
          <w:sz w:val="24"/>
          <w:szCs w:val="24"/>
        </w:rPr>
        <w:t xml:space="preserve">L’évacuation de mai 1940 : de 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Rencheux</w:t>
      </w:r>
      <w:proofErr w:type="spellEnd"/>
      <w:r w:rsidRPr="00C30D9C">
        <w:rPr>
          <w:rFonts w:ascii="Arial" w:hAnsi="Arial" w:cs="Arial"/>
          <w:i/>
          <w:sz w:val="24"/>
          <w:szCs w:val="24"/>
        </w:rPr>
        <w:t>-Vielsalm à Marche-en-Famenne (texte écrit par Constant DEROCHETTE)</w:t>
      </w:r>
      <w:r>
        <w:rPr>
          <w:rFonts w:ascii="Arial" w:hAnsi="Arial" w:cs="Arial"/>
          <w:sz w:val="24"/>
          <w:szCs w:val="24"/>
        </w:rPr>
        <w:t>, 1978, n° 8, p.91. [V]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PETERS Marcel, </w:t>
      </w:r>
      <w:r w:rsidRPr="00E5681D">
        <w:rPr>
          <w:rFonts w:ascii="Arial" w:hAnsi="Arial" w:cs="Arial"/>
          <w:i/>
          <w:sz w:val="24"/>
          <w:szCs w:val="24"/>
        </w:rPr>
        <w:t xml:space="preserve">Walter 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Oesau</w:t>
      </w:r>
      <w:proofErr w:type="spellEnd"/>
      <w:r w:rsidRPr="00E5681D">
        <w:rPr>
          <w:rFonts w:ascii="Arial" w:hAnsi="Arial" w:cs="Arial"/>
          <w:i/>
          <w:sz w:val="24"/>
          <w:szCs w:val="24"/>
        </w:rPr>
        <w:t xml:space="preserve">, 11 mai 1944 : la mort à 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Lamerlé</w:t>
      </w:r>
      <w:proofErr w:type="spellEnd"/>
      <w:r w:rsidRPr="00E5681D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E5681D">
        <w:rPr>
          <w:rFonts w:ascii="Arial" w:hAnsi="Arial" w:cs="Arial"/>
          <w:i/>
          <w:sz w:val="24"/>
          <w:szCs w:val="24"/>
        </w:rPr>
        <w:t>) d’un des plus illustres commandants de la Luftwaffe</w:t>
      </w:r>
      <w:r>
        <w:rPr>
          <w:rFonts w:ascii="Arial" w:hAnsi="Arial" w:cs="Arial"/>
          <w:sz w:val="24"/>
          <w:szCs w:val="24"/>
        </w:rPr>
        <w:t>, n° 63, p.15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PICQUERAY Gaston, 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Commanster</w:t>
      </w:r>
      <w:proofErr w:type="spellEnd"/>
      <w:r w:rsidRPr="00C30D9C">
        <w:rPr>
          <w:rFonts w:ascii="Arial" w:hAnsi="Arial" w:cs="Arial"/>
          <w:i/>
          <w:sz w:val="24"/>
          <w:szCs w:val="24"/>
        </w:rPr>
        <w:t xml:space="preserve">. Un épisode de la Bataille des Ardennes : l’exécution des frères 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Urbany</w:t>
      </w:r>
      <w:proofErr w:type="spellEnd"/>
      <w:r>
        <w:rPr>
          <w:rFonts w:ascii="Arial" w:hAnsi="Arial" w:cs="Arial"/>
          <w:sz w:val="24"/>
          <w:szCs w:val="24"/>
        </w:rPr>
        <w:t>, 1974, n° 1, pp.28-29.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(†) Paul, </w:t>
      </w:r>
      <w:r w:rsidRPr="00C30D9C">
        <w:rPr>
          <w:rFonts w:ascii="Arial" w:hAnsi="Arial" w:cs="Arial"/>
          <w:i/>
          <w:sz w:val="24"/>
          <w:szCs w:val="24"/>
        </w:rPr>
        <w:t xml:space="preserve">Mai 1940 à 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Provèdroux</w:t>
      </w:r>
      <w:proofErr w:type="spellEnd"/>
      <w:r>
        <w:rPr>
          <w:rFonts w:ascii="Arial" w:hAnsi="Arial" w:cs="Arial"/>
          <w:sz w:val="24"/>
          <w:szCs w:val="24"/>
        </w:rPr>
        <w:t>, 1977, n° 6, pp.34-38. [A]</w:t>
      </w:r>
    </w:p>
    <w:p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Paul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="00777D67">
        <w:rPr>
          <w:rFonts w:ascii="Arial" w:hAnsi="Arial" w:cs="Arial"/>
          <w:sz w:val="24"/>
          <w:szCs w:val="24"/>
        </w:rPr>
        <w:t xml:space="preserve">Guerre 1914-1918 à </w:t>
      </w:r>
      <w:proofErr w:type="spellStart"/>
      <w:r w:rsidR="00777D67">
        <w:rPr>
          <w:rFonts w:ascii="Arial" w:hAnsi="Arial" w:cs="Arial"/>
          <w:sz w:val="24"/>
          <w:szCs w:val="24"/>
        </w:rPr>
        <w:t>Provèdroux</w:t>
      </w:r>
      <w:proofErr w:type="spellEnd"/>
      <w:r w:rsidR="00777D67">
        <w:rPr>
          <w:rFonts w:ascii="Arial" w:hAnsi="Arial" w:cs="Arial"/>
          <w:sz w:val="24"/>
          <w:szCs w:val="24"/>
        </w:rPr>
        <w:t xml:space="preserve"> n° </w:t>
      </w:r>
      <w:r>
        <w:rPr>
          <w:rFonts w:ascii="Arial" w:hAnsi="Arial" w:cs="Arial"/>
          <w:sz w:val="24"/>
          <w:szCs w:val="24"/>
        </w:rPr>
        <w:t>77, p. 101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Paul, </w:t>
      </w:r>
      <w:r w:rsidRPr="00C30D9C">
        <w:rPr>
          <w:rFonts w:ascii="Arial" w:hAnsi="Arial" w:cs="Arial"/>
          <w:i/>
          <w:sz w:val="24"/>
          <w:szCs w:val="24"/>
        </w:rPr>
        <w:t xml:space="preserve">Souvenirs du mois d’août 1914 à </w:t>
      </w:r>
      <w:proofErr w:type="spellStart"/>
      <w:r w:rsidRPr="00C30D9C">
        <w:rPr>
          <w:rFonts w:ascii="Arial" w:hAnsi="Arial" w:cs="Arial"/>
          <w:i/>
          <w:sz w:val="24"/>
          <w:szCs w:val="24"/>
        </w:rPr>
        <w:t>Provedroux</w:t>
      </w:r>
      <w:proofErr w:type="spellEnd"/>
      <w:r>
        <w:rPr>
          <w:rFonts w:ascii="Arial" w:hAnsi="Arial" w:cs="Arial"/>
          <w:sz w:val="24"/>
          <w:szCs w:val="24"/>
        </w:rPr>
        <w:t>, 1974, n° 1, p.23-25. [A]</w:t>
      </w:r>
    </w:p>
    <w:p w:rsidR="00BB6E2B" w:rsidRPr="006E4DCE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Victor (d’après les mémoires de), 1914-1918 : Mémoires au front du </w:t>
      </w:r>
      <w:proofErr w:type="spellStart"/>
      <w:r>
        <w:rPr>
          <w:rFonts w:ascii="Arial" w:hAnsi="Arial" w:cs="Arial"/>
          <w:sz w:val="24"/>
          <w:szCs w:val="24"/>
        </w:rPr>
        <w:t>Salmien</w:t>
      </w:r>
      <w:proofErr w:type="spellEnd"/>
      <w:r>
        <w:rPr>
          <w:rFonts w:ascii="Arial" w:hAnsi="Arial" w:cs="Arial"/>
          <w:sz w:val="24"/>
          <w:szCs w:val="24"/>
        </w:rPr>
        <w:t xml:space="preserve"> Victor </w:t>
      </w:r>
      <w:proofErr w:type="spellStart"/>
      <w:r>
        <w:rPr>
          <w:rFonts w:ascii="Arial" w:hAnsi="Arial" w:cs="Arial"/>
          <w:sz w:val="24"/>
          <w:szCs w:val="24"/>
        </w:rPr>
        <w:t>Remacle</w:t>
      </w:r>
      <w:proofErr w:type="spellEnd"/>
      <w:r>
        <w:rPr>
          <w:rFonts w:ascii="Arial" w:hAnsi="Arial" w:cs="Arial"/>
          <w:sz w:val="24"/>
          <w:szCs w:val="24"/>
        </w:rPr>
        <w:t xml:space="preserve"> (1</w:t>
      </w:r>
      <w:r w:rsidRPr="005E2FF1">
        <w:rPr>
          <w:rFonts w:ascii="Arial" w:hAnsi="Arial" w:cs="Arial"/>
          <w:sz w:val="24"/>
          <w:szCs w:val="24"/>
          <w:vertAlign w:val="superscript"/>
        </w:rPr>
        <w:t>re</w:t>
      </w:r>
      <w:r w:rsidR="00777D67">
        <w:rPr>
          <w:rFonts w:ascii="Arial" w:hAnsi="Arial" w:cs="Arial"/>
          <w:sz w:val="24"/>
          <w:szCs w:val="24"/>
        </w:rPr>
        <w:t xml:space="preserve"> partie) n° </w:t>
      </w:r>
      <w:r>
        <w:rPr>
          <w:rFonts w:ascii="Arial" w:hAnsi="Arial" w:cs="Arial"/>
          <w:sz w:val="24"/>
          <w:szCs w:val="24"/>
        </w:rPr>
        <w:t>78, p. 93</w:t>
      </w:r>
    </w:p>
    <w:p w:rsidR="00BB6E2B" w:rsidRPr="006E4DCE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Victor (d’après les mémoires de), 1914-1918 : Mémoires au front du </w:t>
      </w:r>
      <w:proofErr w:type="spellStart"/>
      <w:r>
        <w:rPr>
          <w:rFonts w:ascii="Arial" w:hAnsi="Arial" w:cs="Arial"/>
          <w:sz w:val="24"/>
          <w:szCs w:val="24"/>
        </w:rPr>
        <w:t>Salmi</w:t>
      </w:r>
      <w:r w:rsidR="00777D67">
        <w:rPr>
          <w:rFonts w:ascii="Arial" w:hAnsi="Arial" w:cs="Arial"/>
          <w:sz w:val="24"/>
          <w:szCs w:val="24"/>
        </w:rPr>
        <w:t>en</w:t>
      </w:r>
      <w:proofErr w:type="spellEnd"/>
      <w:r w:rsidR="00777D67">
        <w:rPr>
          <w:rFonts w:ascii="Arial" w:hAnsi="Arial" w:cs="Arial"/>
          <w:sz w:val="24"/>
          <w:szCs w:val="24"/>
        </w:rPr>
        <w:t xml:space="preserve"> Victor </w:t>
      </w:r>
      <w:proofErr w:type="spellStart"/>
      <w:r w:rsidR="00777D67">
        <w:rPr>
          <w:rFonts w:ascii="Arial" w:hAnsi="Arial" w:cs="Arial"/>
          <w:sz w:val="24"/>
          <w:szCs w:val="24"/>
        </w:rPr>
        <w:t>Remacle</w:t>
      </w:r>
      <w:proofErr w:type="spellEnd"/>
      <w:r w:rsidR="00777D67">
        <w:rPr>
          <w:rFonts w:ascii="Arial" w:hAnsi="Arial" w:cs="Arial"/>
          <w:sz w:val="24"/>
          <w:szCs w:val="24"/>
        </w:rPr>
        <w:t xml:space="preserve"> (2e partie) n° </w:t>
      </w:r>
      <w:r>
        <w:rPr>
          <w:rFonts w:ascii="Arial" w:hAnsi="Arial" w:cs="Arial"/>
          <w:sz w:val="24"/>
          <w:szCs w:val="24"/>
        </w:rPr>
        <w:t>79, p. 68</w:t>
      </w:r>
    </w:p>
    <w:p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RENARD Jules (Abbé)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E5681D">
        <w:rPr>
          <w:rFonts w:ascii="Arial" w:hAnsi="Arial" w:cs="Arial"/>
          <w:i/>
          <w:sz w:val="24"/>
          <w:szCs w:val="24"/>
        </w:rPr>
        <w:t xml:space="preserve">À 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Odrimont</w:t>
      </w:r>
      <w:proofErr w:type="spellEnd"/>
      <w:r w:rsidRPr="00E5681D">
        <w:rPr>
          <w:rFonts w:ascii="Arial" w:hAnsi="Arial" w:cs="Arial"/>
          <w:i/>
          <w:sz w:val="24"/>
          <w:szCs w:val="24"/>
        </w:rPr>
        <w:t>, le curé Renard raconte sa bataille d’Ardenne</w:t>
      </w:r>
      <w:r>
        <w:rPr>
          <w:rFonts w:ascii="Arial" w:hAnsi="Arial" w:cs="Arial"/>
          <w:sz w:val="24"/>
          <w:szCs w:val="24"/>
        </w:rPr>
        <w:t>, n° 73, p.164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SAINTE ANNE (Sœur)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E5681D">
        <w:rPr>
          <w:rFonts w:ascii="Arial" w:hAnsi="Arial" w:cs="Arial"/>
          <w:i/>
          <w:sz w:val="24"/>
          <w:szCs w:val="24"/>
        </w:rPr>
        <w:t>Quelques détails sur la fin de la guerre 1944-1945 au pensionnat du Sacré-Cœur de Vielsalm</w:t>
      </w:r>
      <w:r>
        <w:rPr>
          <w:rFonts w:ascii="Arial" w:hAnsi="Arial" w:cs="Arial"/>
          <w:sz w:val="24"/>
          <w:szCs w:val="24"/>
        </w:rPr>
        <w:t>, n° 73, p.130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SCHMITZ Lucien, </w:t>
      </w:r>
      <w:r w:rsidRPr="00C71272">
        <w:rPr>
          <w:rFonts w:ascii="Arial" w:hAnsi="Arial" w:cs="Arial"/>
          <w:i/>
          <w:sz w:val="24"/>
          <w:szCs w:val="24"/>
        </w:rPr>
        <w:t>Souvenirs de 1940-1945</w:t>
      </w:r>
      <w:r>
        <w:rPr>
          <w:rFonts w:ascii="Arial" w:hAnsi="Arial" w:cs="Arial"/>
          <w:sz w:val="24"/>
          <w:szCs w:val="24"/>
        </w:rPr>
        <w:t>, 1994, n° 41, pp.9-23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SIQUET Louis, </w:t>
      </w:r>
      <w:r w:rsidRPr="00C71272">
        <w:rPr>
          <w:rFonts w:ascii="Arial" w:hAnsi="Arial" w:cs="Arial"/>
          <w:i/>
          <w:sz w:val="24"/>
          <w:szCs w:val="24"/>
        </w:rPr>
        <w:t xml:space="preserve">Le combat de </w:t>
      </w:r>
      <w:proofErr w:type="spellStart"/>
      <w:r w:rsidRPr="00C71272">
        <w:rPr>
          <w:rFonts w:ascii="Arial" w:hAnsi="Arial" w:cs="Arial"/>
          <w:i/>
          <w:sz w:val="24"/>
          <w:szCs w:val="24"/>
        </w:rPr>
        <w:t>Rochelinval</w:t>
      </w:r>
      <w:proofErr w:type="spellEnd"/>
      <w:r w:rsidRPr="00C71272">
        <w:rPr>
          <w:rFonts w:ascii="Arial" w:hAnsi="Arial" w:cs="Arial"/>
          <w:i/>
          <w:sz w:val="24"/>
          <w:szCs w:val="24"/>
        </w:rPr>
        <w:t xml:space="preserve"> (10 mai 1940)</w:t>
      </w:r>
      <w:r>
        <w:rPr>
          <w:rFonts w:ascii="Arial" w:hAnsi="Arial" w:cs="Arial"/>
          <w:sz w:val="24"/>
          <w:szCs w:val="24"/>
        </w:rPr>
        <w:t>, 1996, n° 45, pp.16-21.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STARCK (†) Pauline (et NIZET), </w:t>
      </w:r>
      <w:r w:rsidRPr="00402A16">
        <w:rPr>
          <w:rFonts w:ascii="Arial" w:hAnsi="Arial" w:cs="Arial"/>
          <w:i/>
          <w:sz w:val="24"/>
          <w:szCs w:val="24"/>
        </w:rPr>
        <w:t>Au temps des Russes à Vielsalm</w:t>
      </w:r>
      <w:r>
        <w:rPr>
          <w:rFonts w:ascii="Arial" w:hAnsi="Arial" w:cs="Arial"/>
          <w:sz w:val="24"/>
          <w:szCs w:val="24"/>
        </w:rPr>
        <w:t>, 1980, n° 13, pp.10-18. [A]</w:t>
      </w:r>
    </w:p>
    <w:p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THONUS </w:t>
      </w:r>
      <w:proofErr w:type="spellStart"/>
      <w:r>
        <w:rPr>
          <w:rFonts w:ascii="Arial" w:hAnsi="Arial" w:cs="Arial"/>
          <w:sz w:val="24"/>
          <w:szCs w:val="24"/>
        </w:rPr>
        <w:t>Fredy</w:t>
      </w:r>
      <w:proofErr w:type="spellEnd"/>
      <w:r>
        <w:rPr>
          <w:rFonts w:ascii="Arial" w:hAnsi="Arial" w:cs="Arial"/>
          <w:sz w:val="24"/>
          <w:szCs w:val="24"/>
        </w:rPr>
        <w:t>, Il y a septante ans, un enfant de chez nous et</w:t>
      </w:r>
      <w:r w:rsidR="00777D67">
        <w:rPr>
          <w:rFonts w:ascii="Arial" w:hAnsi="Arial" w:cs="Arial"/>
          <w:sz w:val="24"/>
          <w:szCs w:val="24"/>
        </w:rPr>
        <w:t xml:space="preserve"> sa famille dans la tourmente n° </w:t>
      </w:r>
      <w:r>
        <w:rPr>
          <w:rFonts w:ascii="Arial" w:hAnsi="Arial" w:cs="Arial"/>
          <w:sz w:val="24"/>
          <w:szCs w:val="24"/>
        </w:rPr>
        <w:t>76, p. 70</w:t>
      </w:r>
    </w:p>
    <w:p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TOUBON J., </w:t>
      </w:r>
      <w:r w:rsidRPr="00C71272">
        <w:rPr>
          <w:rFonts w:ascii="Arial" w:hAnsi="Arial" w:cs="Arial"/>
          <w:i/>
          <w:sz w:val="24"/>
          <w:szCs w:val="24"/>
        </w:rPr>
        <w:t xml:space="preserve">Un épisode méconnu de l’histoire de </w:t>
      </w:r>
      <w:proofErr w:type="spellStart"/>
      <w:r w:rsidRPr="00C71272">
        <w:rPr>
          <w:rFonts w:ascii="Arial" w:hAnsi="Arial" w:cs="Arial"/>
          <w:i/>
          <w:sz w:val="24"/>
          <w:szCs w:val="24"/>
        </w:rPr>
        <w:t>Beho</w:t>
      </w:r>
      <w:proofErr w:type="spellEnd"/>
      <w:r w:rsidRPr="00C71272">
        <w:rPr>
          <w:rFonts w:ascii="Arial" w:hAnsi="Arial" w:cs="Arial"/>
          <w:i/>
          <w:sz w:val="24"/>
          <w:szCs w:val="24"/>
        </w:rPr>
        <w:t xml:space="preserve"> et de Petit-</w:t>
      </w:r>
      <w:proofErr w:type="spellStart"/>
      <w:r w:rsidRPr="00C71272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C71272">
        <w:rPr>
          <w:rFonts w:ascii="Arial" w:hAnsi="Arial" w:cs="Arial"/>
          <w:i/>
          <w:sz w:val="24"/>
          <w:szCs w:val="24"/>
        </w:rPr>
        <w:t xml:space="preserve"> : la deuxième guerre mondiale et le rattachement de certaines portions de leur territoire au grand </w:t>
      </w:r>
      <w:proofErr w:type="spellStart"/>
      <w:r w:rsidRPr="00C71272">
        <w:rPr>
          <w:rFonts w:ascii="Arial" w:hAnsi="Arial" w:cs="Arial"/>
          <w:i/>
          <w:sz w:val="24"/>
          <w:szCs w:val="24"/>
        </w:rPr>
        <w:t>reich</w:t>
      </w:r>
      <w:proofErr w:type="spellEnd"/>
      <w:r w:rsidRPr="00C71272">
        <w:rPr>
          <w:rFonts w:ascii="Arial" w:hAnsi="Arial" w:cs="Arial"/>
          <w:i/>
          <w:sz w:val="24"/>
          <w:szCs w:val="24"/>
        </w:rPr>
        <w:t xml:space="preserve"> allemand</w:t>
      </w:r>
      <w:r>
        <w:rPr>
          <w:rFonts w:ascii="Arial" w:hAnsi="Arial" w:cs="Arial"/>
          <w:sz w:val="24"/>
          <w:szCs w:val="24"/>
        </w:rPr>
        <w:t>, 1994, n° 41, pp.32-44.</w:t>
      </w:r>
    </w:p>
    <w:p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TOUBON Joseph, 1914-1918. Extraits du Mémor</w:t>
      </w:r>
      <w:r w:rsidR="00777D67">
        <w:rPr>
          <w:rFonts w:ascii="Arial" w:hAnsi="Arial" w:cs="Arial"/>
          <w:sz w:val="24"/>
          <w:szCs w:val="24"/>
        </w:rPr>
        <w:t xml:space="preserve">ial administratif (1914-1918) n° </w:t>
      </w:r>
      <w:r>
        <w:rPr>
          <w:rFonts w:ascii="Arial" w:hAnsi="Arial" w:cs="Arial"/>
          <w:sz w:val="24"/>
          <w:szCs w:val="24"/>
        </w:rPr>
        <w:t>76, p. 53</w:t>
      </w:r>
    </w:p>
    <w:p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TOUBON Joseph, 1940-1945 : Extraits du Mémorial administratif (1940-1945)</w:t>
      </w:r>
      <w:r w:rsidR="00777D67">
        <w:rPr>
          <w:rFonts w:ascii="Arial" w:hAnsi="Arial" w:cs="Arial"/>
          <w:sz w:val="24"/>
          <w:szCs w:val="24"/>
        </w:rPr>
        <w:t xml:space="preserve"> n°</w:t>
      </w:r>
      <w:r>
        <w:rPr>
          <w:rFonts w:ascii="Arial" w:hAnsi="Arial" w:cs="Arial"/>
          <w:sz w:val="24"/>
          <w:szCs w:val="24"/>
        </w:rPr>
        <w:t xml:space="preserve"> 78, p. 112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E5681D">
        <w:rPr>
          <w:rFonts w:ascii="Arial" w:hAnsi="Arial" w:cs="Arial"/>
          <w:i/>
          <w:sz w:val="24"/>
          <w:szCs w:val="24"/>
        </w:rPr>
        <w:t>La bataille de Poteau</w:t>
      </w:r>
      <w:r>
        <w:rPr>
          <w:rFonts w:ascii="Arial" w:hAnsi="Arial" w:cs="Arial"/>
          <w:sz w:val="24"/>
          <w:szCs w:val="24"/>
        </w:rPr>
        <w:t>, n° 73, p.180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E5681D">
        <w:rPr>
          <w:rFonts w:ascii="Arial" w:hAnsi="Arial" w:cs="Arial"/>
          <w:i/>
          <w:sz w:val="24"/>
          <w:szCs w:val="24"/>
        </w:rPr>
        <w:t xml:space="preserve">Un épisode de l’offensive 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von</w:t>
      </w:r>
      <w:proofErr w:type="spellEnd"/>
      <w:r w:rsidRPr="00E5681D">
        <w:rPr>
          <w:rFonts w:ascii="Arial" w:hAnsi="Arial" w:cs="Arial"/>
          <w:i/>
          <w:sz w:val="24"/>
          <w:szCs w:val="24"/>
        </w:rPr>
        <w:t xml:space="preserve"> Rundstedt à 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Blanchefontaine</w:t>
      </w:r>
      <w:proofErr w:type="spellEnd"/>
      <w:r w:rsidRPr="00E5681D">
        <w:rPr>
          <w:rFonts w:ascii="Arial" w:hAnsi="Arial" w:cs="Arial"/>
          <w:i/>
          <w:sz w:val="24"/>
          <w:szCs w:val="24"/>
        </w:rPr>
        <w:t xml:space="preserve"> (Petit-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E5681D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n° 73, p.89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E5681D">
        <w:rPr>
          <w:rFonts w:ascii="Arial" w:hAnsi="Arial" w:cs="Arial"/>
          <w:i/>
          <w:sz w:val="24"/>
          <w:szCs w:val="24"/>
        </w:rPr>
        <w:t xml:space="preserve">4 août 1914. Au seuil de l’invasion…, à 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n° 56, p.18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E5681D">
        <w:rPr>
          <w:rFonts w:ascii="Arial" w:hAnsi="Arial" w:cs="Arial"/>
          <w:i/>
          <w:sz w:val="24"/>
          <w:szCs w:val="24"/>
        </w:rPr>
        <w:t>Centenaire 14-18 [V]</w:t>
      </w:r>
      <w:r>
        <w:rPr>
          <w:rFonts w:ascii="Arial" w:hAnsi="Arial" w:cs="Arial"/>
          <w:sz w:val="24"/>
          <w:szCs w:val="24"/>
        </w:rPr>
        <w:t>, n° 70, p.98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E5681D">
        <w:rPr>
          <w:rFonts w:ascii="Arial" w:hAnsi="Arial" w:cs="Arial"/>
          <w:i/>
          <w:sz w:val="24"/>
          <w:szCs w:val="24"/>
        </w:rPr>
        <w:t>Devoir de mémoire : deux soldats allemands enterrés à Grand-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n° 75, p.80</w:t>
      </w:r>
    </w:p>
    <w:p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</w:t>
      </w:r>
      <w:r w:rsidR="00777D67">
        <w:rPr>
          <w:rFonts w:ascii="Arial" w:hAnsi="Arial" w:cs="Arial"/>
          <w:sz w:val="24"/>
          <w:szCs w:val="24"/>
        </w:rPr>
        <w:t xml:space="preserve">DU GLAIN, Il y a septante ans n° </w:t>
      </w:r>
      <w:r>
        <w:rPr>
          <w:rFonts w:ascii="Arial" w:hAnsi="Arial" w:cs="Arial"/>
          <w:sz w:val="24"/>
          <w:szCs w:val="24"/>
        </w:rPr>
        <w:t>76, p. 69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402A16">
        <w:rPr>
          <w:rFonts w:ascii="Arial" w:hAnsi="Arial" w:cs="Arial"/>
          <w:i/>
          <w:sz w:val="24"/>
          <w:szCs w:val="24"/>
        </w:rPr>
        <w:t>La nuit du 14 août 1914 à Vielsalm</w:t>
      </w:r>
      <w:r>
        <w:rPr>
          <w:rFonts w:ascii="Arial" w:hAnsi="Arial" w:cs="Arial"/>
          <w:sz w:val="24"/>
          <w:szCs w:val="24"/>
        </w:rPr>
        <w:t>, 1974, n° 1, pp.25-26. [A]</w:t>
      </w:r>
    </w:p>
    <w:p w:rsidR="00BB6E2B" w:rsidRPr="004E3F09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DU G</w:t>
      </w:r>
      <w:r w:rsidR="00777D67">
        <w:rPr>
          <w:rFonts w:ascii="Arial" w:hAnsi="Arial" w:cs="Arial"/>
          <w:sz w:val="24"/>
          <w:szCs w:val="24"/>
        </w:rPr>
        <w:t xml:space="preserve">LAIN, Les monuments aux morts n° </w:t>
      </w:r>
      <w:r>
        <w:rPr>
          <w:rFonts w:ascii="Arial" w:hAnsi="Arial" w:cs="Arial"/>
          <w:sz w:val="24"/>
          <w:szCs w:val="24"/>
        </w:rPr>
        <w:t>77, p. 36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CASTER Monique, </w:t>
      </w:r>
      <w:r w:rsidRPr="00E5681D">
        <w:rPr>
          <w:rFonts w:ascii="Arial" w:hAnsi="Arial" w:cs="Arial"/>
          <w:i/>
          <w:sz w:val="24"/>
          <w:szCs w:val="24"/>
        </w:rPr>
        <w:t xml:space="preserve">Au Petit 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Spay</w:t>
      </w:r>
      <w:proofErr w:type="spellEnd"/>
      <w:r>
        <w:rPr>
          <w:rFonts w:ascii="Arial" w:hAnsi="Arial" w:cs="Arial"/>
          <w:sz w:val="24"/>
          <w:szCs w:val="24"/>
        </w:rPr>
        <w:t>, n° 73, p.172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DER HOEVEN Erik, </w:t>
      </w:r>
      <w:r w:rsidRPr="00E5681D">
        <w:rPr>
          <w:rFonts w:ascii="Arial" w:hAnsi="Arial" w:cs="Arial"/>
          <w:i/>
          <w:sz w:val="24"/>
          <w:szCs w:val="24"/>
        </w:rPr>
        <w:t xml:space="preserve">Après 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Rencheux</w:t>
      </w:r>
      <w:proofErr w:type="spellEnd"/>
      <w:r w:rsidRPr="00E5681D">
        <w:rPr>
          <w:rFonts w:ascii="Arial" w:hAnsi="Arial" w:cs="Arial"/>
          <w:i/>
          <w:sz w:val="24"/>
          <w:szCs w:val="24"/>
        </w:rPr>
        <w:t> : deux Américains, deux destins…</w:t>
      </w:r>
      <w:r>
        <w:rPr>
          <w:rFonts w:ascii="Arial" w:hAnsi="Arial" w:cs="Arial"/>
          <w:sz w:val="24"/>
          <w:szCs w:val="24"/>
        </w:rPr>
        <w:t>, n° 73, p.198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DER HOEVEN Erik, </w:t>
      </w:r>
      <w:r w:rsidRPr="00E5681D">
        <w:rPr>
          <w:rFonts w:ascii="Arial" w:hAnsi="Arial" w:cs="Arial"/>
          <w:i/>
          <w:sz w:val="24"/>
          <w:szCs w:val="24"/>
        </w:rPr>
        <w:t>Secteur nord du front allié : décembre 1944 « Saint-Vith ou Bastogne ?»</w:t>
      </w:r>
      <w:r>
        <w:rPr>
          <w:rFonts w:ascii="Arial" w:hAnsi="Arial" w:cs="Arial"/>
          <w:sz w:val="24"/>
          <w:szCs w:val="24"/>
        </w:rPr>
        <w:t>, n° 73, p. 204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VANWIJNSBERGHE Roger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E5681D">
        <w:rPr>
          <w:rFonts w:ascii="Arial" w:hAnsi="Arial" w:cs="Arial"/>
          <w:i/>
          <w:sz w:val="24"/>
          <w:szCs w:val="24"/>
        </w:rPr>
        <w:t xml:space="preserve">Dans le piège de 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Manhay</w:t>
      </w:r>
      <w:proofErr w:type="spellEnd"/>
      <w:r>
        <w:rPr>
          <w:rFonts w:ascii="Arial" w:hAnsi="Arial" w:cs="Arial"/>
          <w:sz w:val="24"/>
          <w:szCs w:val="24"/>
        </w:rPr>
        <w:t>, n° 73.p. 122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WAERZEGGERS Willy, </w:t>
      </w:r>
      <w:r w:rsidRPr="00E5681D">
        <w:rPr>
          <w:rFonts w:ascii="Arial" w:hAnsi="Arial" w:cs="Arial"/>
          <w:i/>
          <w:sz w:val="24"/>
          <w:szCs w:val="24"/>
        </w:rPr>
        <w:t xml:space="preserve">La cave. 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Témignage</w:t>
      </w:r>
      <w:proofErr w:type="spellEnd"/>
      <w:r w:rsidRPr="00E5681D">
        <w:rPr>
          <w:rFonts w:ascii="Arial" w:hAnsi="Arial" w:cs="Arial"/>
          <w:i/>
          <w:sz w:val="24"/>
          <w:szCs w:val="24"/>
        </w:rPr>
        <w:t xml:space="preserve"> civil sur la Bataille des Ardennes 1944-1945</w:t>
      </w:r>
      <w:r>
        <w:rPr>
          <w:rFonts w:ascii="Arial" w:hAnsi="Arial" w:cs="Arial"/>
          <w:sz w:val="24"/>
          <w:szCs w:val="24"/>
        </w:rPr>
        <w:t>, n° 73, p.105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 Guy, </w:t>
      </w:r>
      <w:r w:rsidRPr="00E5681D">
        <w:rPr>
          <w:rFonts w:ascii="Arial" w:hAnsi="Arial" w:cs="Arial"/>
          <w:i/>
          <w:sz w:val="24"/>
          <w:szCs w:val="24"/>
        </w:rPr>
        <w:t>En guise de préambule : l’Offensive</w:t>
      </w:r>
      <w:r>
        <w:rPr>
          <w:rFonts w:ascii="Arial" w:hAnsi="Arial" w:cs="Arial"/>
          <w:sz w:val="24"/>
          <w:szCs w:val="24"/>
        </w:rPr>
        <w:t>, n° 73, p.7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 Guy, </w:t>
      </w:r>
      <w:r w:rsidRPr="00E5681D">
        <w:rPr>
          <w:rFonts w:ascii="Arial" w:hAnsi="Arial" w:cs="Arial"/>
          <w:i/>
          <w:sz w:val="24"/>
          <w:szCs w:val="24"/>
        </w:rPr>
        <w:t xml:space="preserve">Nuit du 27 au 28 décembre 1944 : l’incendie de </w:t>
      </w:r>
      <w:proofErr w:type="spellStart"/>
      <w:r w:rsidRPr="00E5681D">
        <w:rPr>
          <w:rFonts w:ascii="Arial" w:hAnsi="Arial" w:cs="Arial"/>
          <w:i/>
          <w:sz w:val="24"/>
          <w:szCs w:val="24"/>
        </w:rPr>
        <w:t>Noirefontaine</w:t>
      </w:r>
      <w:proofErr w:type="spellEnd"/>
      <w:r w:rsidRPr="00E5681D">
        <w:rPr>
          <w:rFonts w:ascii="Arial" w:hAnsi="Arial" w:cs="Arial"/>
          <w:i/>
          <w:sz w:val="24"/>
          <w:szCs w:val="24"/>
        </w:rPr>
        <w:t xml:space="preserve"> et la fuite des civils</w:t>
      </w:r>
      <w:r>
        <w:rPr>
          <w:rFonts w:ascii="Arial" w:hAnsi="Arial" w:cs="Arial"/>
          <w:sz w:val="24"/>
          <w:szCs w:val="24"/>
        </w:rPr>
        <w:t>, n° 73, p.148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 H. </w:t>
      </w:r>
      <w:r w:rsidRPr="00402A16">
        <w:rPr>
          <w:rFonts w:ascii="Arial" w:hAnsi="Arial" w:cs="Arial"/>
          <w:i/>
          <w:sz w:val="24"/>
          <w:szCs w:val="24"/>
        </w:rPr>
        <w:t>Vielsalm aux portes de la Flandre ?</w:t>
      </w:r>
      <w:r>
        <w:rPr>
          <w:rFonts w:ascii="Arial" w:hAnsi="Arial" w:cs="Arial"/>
          <w:sz w:val="24"/>
          <w:szCs w:val="24"/>
        </w:rPr>
        <w:t>, 1984, n° 21, pp.28-29. [A]</w:t>
      </w:r>
    </w:p>
    <w:p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 H., </w:t>
      </w:r>
      <w:r w:rsidRPr="00402A16">
        <w:rPr>
          <w:rFonts w:ascii="Arial" w:hAnsi="Arial" w:cs="Arial"/>
          <w:i/>
          <w:sz w:val="24"/>
          <w:szCs w:val="24"/>
        </w:rPr>
        <w:t>Vielsalm, plaque tournante de la solidarité alliée durant la guerre 1914-1918</w:t>
      </w:r>
      <w:r>
        <w:rPr>
          <w:rFonts w:ascii="Arial" w:hAnsi="Arial" w:cs="Arial"/>
          <w:sz w:val="24"/>
          <w:szCs w:val="24"/>
        </w:rPr>
        <w:t>, 1987, n° 26, pp.10-12. [A]</w:t>
      </w:r>
    </w:p>
    <w:p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Georges J.</w:t>
      </w:r>
      <w:r w:rsidRPr="00BB6E2B">
        <w:rPr>
          <w:rFonts w:ascii="Arial" w:hAnsi="Arial" w:cs="Arial"/>
          <w:sz w:val="24"/>
          <w:szCs w:val="24"/>
        </w:rPr>
        <w:t xml:space="preserve">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E5681D">
        <w:rPr>
          <w:rFonts w:ascii="Arial" w:hAnsi="Arial" w:cs="Arial"/>
          <w:i/>
          <w:sz w:val="24"/>
          <w:szCs w:val="24"/>
        </w:rPr>
        <w:t>La prise de poteau</w:t>
      </w:r>
      <w:r>
        <w:rPr>
          <w:rFonts w:ascii="Arial" w:hAnsi="Arial" w:cs="Arial"/>
          <w:sz w:val="24"/>
          <w:szCs w:val="24"/>
        </w:rPr>
        <w:t>, n° 73, p.184</w:t>
      </w:r>
    </w:p>
    <w:sectPr w:rsidR="00BB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88"/>
    <w:rsid w:val="000119EB"/>
    <w:rsid w:val="0001431E"/>
    <w:rsid w:val="00015A0B"/>
    <w:rsid w:val="000549C1"/>
    <w:rsid w:val="00065EFF"/>
    <w:rsid w:val="00071757"/>
    <w:rsid w:val="000867FB"/>
    <w:rsid w:val="00093248"/>
    <w:rsid w:val="000C672D"/>
    <w:rsid w:val="000D2914"/>
    <w:rsid w:val="000D3FFA"/>
    <w:rsid w:val="000D660E"/>
    <w:rsid w:val="000E3279"/>
    <w:rsid w:val="000F39F6"/>
    <w:rsid w:val="001249B2"/>
    <w:rsid w:val="00142A07"/>
    <w:rsid w:val="0014574E"/>
    <w:rsid w:val="00163D13"/>
    <w:rsid w:val="00170E91"/>
    <w:rsid w:val="00172824"/>
    <w:rsid w:val="00177150"/>
    <w:rsid w:val="00184AA7"/>
    <w:rsid w:val="00185635"/>
    <w:rsid w:val="0019134D"/>
    <w:rsid w:val="00192324"/>
    <w:rsid w:val="001934F3"/>
    <w:rsid w:val="001E3754"/>
    <w:rsid w:val="002051B0"/>
    <w:rsid w:val="002210ED"/>
    <w:rsid w:val="0025546D"/>
    <w:rsid w:val="0026681C"/>
    <w:rsid w:val="002711A9"/>
    <w:rsid w:val="002718C7"/>
    <w:rsid w:val="002A751D"/>
    <w:rsid w:val="002B656A"/>
    <w:rsid w:val="0032060D"/>
    <w:rsid w:val="00327869"/>
    <w:rsid w:val="003802F6"/>
    <w:rsid w:val="00383635"/>
    <w:rsid w:val="003B630A"/>
    <w:rsid w:val="003C1B9C"/>
    <w:rsid w:val="003D1693"/>
    <w:rsid w:val="003F328F"/>
    <w:rsid w:val="00402A16"/>
    <w:rsid w:val="00402E97"/>
    <w:rsid w:val="00436A03"/>
    <w:rsid w:val="004456DE"/>
    <w:rsid w:val="00474144"/>
    <w:rsid w:val="0049531E"/>
    <w:rsid w:val="004C024F"/>
    <w:rsid w:val="004D2537"/>
    <w:rsid w:val="004E3F09"/>
    <w:rsid w:val="004E49A8"/>
    <w:rsid w:val="004F0F0F"/>
    <w:rsid w:val="004F5131"/>
    <w:rsid w:val="00505DE1"/>
    <w:rsid w:val="00516C80"/>
    <w:rsid w:val="005B1AC7"/>
    <w:rsid w:val="006340B2"/>
    <w:rsid w:val="006462E5"/>
    <w:rsid w:val="0066162A"/>
    <w:rsid w:val="0066440B"/>
    <w:rsid w:val="00675B86"/>
    <w:rsid w:val="0069172B"/>
    <w:rsid w:val="00695118"/>
    <w:rsid w:val="006A024C"/>
    <w:rsid w:val="006C01F3"/>
    <w:rsid w:val="006C2F5B"/>
    <w:rsid w:val="006F64ED"/>
    <w:rsid w:val="007516AF"/>
    <w:rsid w:val="007649F1"/>
    <w:rsid w:val="00777D67"/>
    <w:rsid w:val="007A0C9E"/>
    <w:rsid w:val="007A2A58"/>
    <w:rsid w:val="007B306B"/>
    <w:rsid w:val="007D02D6"/>
    <w:rsid w:val="007D0A84"/>
    <w:rsid w:val="007E2F08"/>
    <w:rsid w:val="0081690B"/>
    <w:rsid w:val="00891117"/>
    <w:rsid w:val="008D14D6"/>
    <w:rsid w:val="008D1669"/>
    <w:rsid w:val="008D7933"/>
    <w:rsid w:val="009002B9"/>
    <w:rsid w:val="00905454"/>
    <w:rsid w:val="0095076D"/>
    <w:rsid w:val="00A35C18"/>
    <w:rsid w:val="00A859E1"/>
    <w:rsid w:val="00A87738"/>
    <w:rsid w:val="00AB5D37"/>
    <w:rsid w:val="00AE3A54"/>
    <w:rsid w:val="00B118E9"/>
    <w:rsid w:val="00B3381E"/>
    <w:rsid w:val="00B46919"/>
    <w:rsid w:val="00B66B67"/>
    <w:rsid w:val="00B7694A"/>
    <w:rsid w:val="00BB6E2B"/>
    <w:rsid w:val="00BE26F6"/>
    <w:rsid w:val="00C019C1"/>
    <w:rsid w:val="00C11CC4"/>
    <w:rsid w:val="00C17245"/>
    <w:rsid w:val="00C30D9C"/>
    <w:rsid w:val="00C62078"/>
    <w:rsid w:val="00C71272"/>
    <w:rsid w:val="00C813F2"/>
    <w:rsid w:val="00C8534C"/>
    <w:rsid w:val="00CA123B"/>
    <w:rsid w:val="00CD48F7"/>
    <w:rsid w:val="00CD7DB2"/>
    <w:rsid w:val="00CF0BFA"/>
    <w:rsid w:val="00D3525F"/>
    <w:rsid w:val="00D35A6C"/>
    <w:rsid w:val="00D728A9"/>
    <w:rsid w:val="00DB414C"/>
    <w:rsid w:val="00E003BA"/>
    <w:rsid w:val="00E00437"/>
    <w:rsid w:val="00E20F63"/>
    <w:rsid w:val="00E21C99"/>
    <w:rsid w:val="00E3657A"/>
    <w:rsid w:val="00E468B0"/>
    <w:rsid w:val="00E52BFC"/>
    <w:rsid w:val="00E564CB"/>
    <w:rsid w:val="00E5681D"/>
    <w:rsid w:val="00E600D3"/>
    <w:rsid w:val="00E85B8F"/>
    <w:rsid w:val="00EA1BC8"/>
    <w:rsid w:val="00EA4EF3"/>
    <w:rsid w:val="00F02529"/>
    <w:rsid w:val="00F32988"/>
    <w:rsid w:val="00F343CF"/>
    <w:rsid w:val="00F46D99"/>
    <w:rsid w:val="00F53131"/>
    <w:rsid w:val="00F55BB2"/>
    <w:rsid w:val="00F73388"/>
    <w:rsid w:val="00F75CB6"/>
    <w:rsid w:val="00F77192"/>
    <w:rsid w:val="00FA70ED"/>
    <w:rsid w:val="00FC2A24"/>
    <w:rsid w:val="00FD6452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E42C3-04FC-468A-B2AD-FC9DB287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1766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5</cp:revision>
  <dcterms:created xsi:type="dcterms:W3CDTF">2020-04-17T13:42:00Z</dcterms:created>
  <dcterms:modified xsi:type="dcterms:W3CDTF">2020-04-27T15:04:00Z</dcterms:modified>
</cp:coreProperties>
</file>